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26E79">
      <w:pPr>
        <w:pStyle w:val="30"/>
        <w:rPr>
          <w:rFonts w:ascii="Times New Roman" w:hAnsi="Times New Roman" w:cs="Times New Roman"/>
        </w:rPr>
      </w:pPr>
      <w:bookmarkStart w:id="0" w:name="_MON_1690717121"/>
      <w:bookmarkEnd w:id="0"/>
    </w:p>
    <w:p w14:paraId="4178AFA4">
      <w:pPr>
        <w:rPr>
          <w:color w:val="auto"/>
        </w:rPr>
      </w:pPr>
    </w:p>
    <w:p w14:paraId="567CA431">
      <w:pPr>
        <w:pStyle w:val="99"/>
        <w:spacing w:before="163" w:beforeLines="50" w:line="360" w:lineRule="auto"/>
        <w:rPr>
          <w:rFonts w:hint="eastAsia" w:ascii="Times New Roman" w:hAnsi="Times New Roman" w:eastAsia="方正小标宋简体" w:cs="Times New Roman"/>
          <w:b/>
          <w:bCs/>
          <w:color w:val="auto"/>
          <w:kern w:val="2"/>
          <w:sz w:val="52"/>
          <w:szCs w:val="52"/>
          <w:lang w:val="en-US" w:eastAsia="zh-CN" w:bidi="ar-SA"/>
        </w:rPr>
      </w:pPr>
      <w:r>
        <w:rPr>
          <w:rFonts w:hint="eastAsia" w:ascii="Times New Roman" w:hAnsi="Times New Roman" w:eastAsia="方正小标宋简体" w:cs="Times New Roman"/>
          <w:b/>
          <w:bCs/>
          <w:color w:val="auto"/>
          <w:kern w:val="2"/>
          <w:sz w:val="52"/>
          <w:szCs w:val="52"/>
          <w:lang w:val="en-US" w:eastAsia="zh-CN" w:bidi="ar-SA"/>
        </w:rPr>
        <w:t>河南省人才共享科技集团有限公司</w:t>
      </w:r>
    </w:p>
    <w:p w14:paraId="37E4D6F3">
      <w:pPr>
        <w:pStyle w:val="30"/>
        <w:rPr>
          <w:rFonts w:hint="eastAsia" w:ascii="Times New Roman" w:hAnsi="Times New Roman" w:eastAsia="方正小标宋简体" w:cs="Times New Roman"/>
          <w:color w:val="auto"/>
          <w:lang w:val="en-US" w:eastAsia="zh-CN"/>
        </w:rPr>
      </w:pPr>
      <w:r>
        <w:rPr>
          <w:rFonts w:hint="eastAsia" w:ascii="Times New Roman" w:hAnsi="Times New Roman" w:eastAsia="方正小标宋简体" w:cs="Times New Roman"/>
          <w:color w:val="auto"/>
          <w:lang w:val="en-US" w:eastAsia="zh-CN"/>
        </w:rPr>
        <w:t>“融E就业”平台及公司信息化工作</w:t>
      </w:r>
    </w:p>
    <w:p w14:paraId="7BFF5BCD">
      <w:pPr>
        <w:pStyle w:val="30"/>
        <w:rPr>
          <w:rFonts w:hint="default" w:ascii="Times New Roman" w:hAnsi="Times New Roman" w:eastAsia="方正小标宋简体" w:cs="Times New Roman"/>
          <w:color w:val="auto"/>
          <w:lang w:val="en-US" w:eastAsia="zh-CN"/>
        </w:rPr>
      </w:pPr>
      <w:r>
        <w:rPr>
          <w:rFonts w:hint="eastAsia" w:ascii="Times New Roman" w:hAnsi="Times New Roman" w:eastAsia="方正小标宋简体" w:cs="Times New Roman"/>
          <w:color w:val="auto"/>
          <w:lang w:val="en-US" w:eastAsia="zh-CN"/>
        </w:rPr>
        <w:t>委外维护采购</w:t>
      </w:r>
    </w:p>
    <w:p w14:paraId="33C831BE">
      <w:pPr>
        <w:spacing w:line="360" w:lineRule="auto"/>
        <w:ind w:firstLine="480"/>
        <w:rPr>
          <w:rFonts w:ascii="Times New Roman" w:hAnsi="Times New Roman"/>
          <w:color w:val="auto"/>
        </w:rPr>
      </w:pPr>
    </w:p>
    <w:p w14:paraId="27639B7B">
      <w:pPr>
        <w:spacing w:line="360" w:lineRule="auto"/>
        <w:ind w:firstLine="480"/>
        <w:rPr>
          <w:rFonts w:ascii="Times New Roman" w:hAnsi="Times New Roman"/>
          <w:color w:val="auto"/>
        </w:rPr>
      </w:pPr>
    </w:p>
    <w:p w14:paraId="18537E84">
      <w:pPr>
        <w:spacing w:line="360" w:lineRule="auto"/>
        <w:ind w:firstLine="480"/>
        <w:rPr>
          <w:rFonts w:ascii="Times New Roman" w:hAnsi="Times New Roman" w:eastAsia="方正小标宋简体"/>
          <w:color w:val="auto"/>
        </w:rPr>
      </w:pPr>
    </w:p>
    <w:p w14:paraId="649754EB">
      <w:pPr>
        <w:pStyle w:val="30"/>
        <w:rPr>
          <w:rFonts w:ascii="Times New Roman" w:hAnsi="Times New Roman" w:eastAsia="方正小标宋简体" w:cs="Times New Roman"/>
          <w:color w:val="auto"/>
        </w:rPr>
      </w:pPr>
      <w:r>
        <w:rPr>
          <w:rFonts w:ascii="Times New Roman" w:hAnsi="Times New Roman" w:eastAsia="方正小标宋简体" w:cs="Times New Roman"/>
          <w:color w:val="auto"/>
        </w:rPr>
        <w:t>采购文件</w:t>
      </w:r>
    </w:p>
    <w:p w14:paraId="33D3AA34">
      <w:pPr>
        <w:spacing w:line="360" w:lineRule="auto"/>
        <w:jc w:val="center"/>
        <w:rPr>
          <w:rFonts w:ascii="Times New Roman" w:hAnsi="Times New Roman"/>
          <w:b/>
          <w:bCs/>
          <w:color w:val="auto"/>
          <w:sz w:val="32"/>
          <w:szCs w:val="32"/>
        </w:rPr>
      </w:pPr>
      <w:r>
        <w:rPr>
          <w:rFonts w:ascii="Times New Roman" w:hAnsi="Times New Roman"/>
          <w:b/>
          <w:bCs/>
          <w:color w:val="auto"/>
          <w:sz w:val="32"/>
          <w:szCs w:val="32"/>
        </w:rPr>
        <w:t>项目编号：</w:t>
      </w:r>
      <w:r>
        <w:rPr>
          <w:rFonts w:hint="eastAsia" w:ascii="Times New Roman" w:hAnsi="Times New Roman"/>
          <w:b/>
          <w:bCs/>
          <w:color w:val="auto"/>
          <w:sz w:val="32"/>
          <w:szCs w:val="32"/>
        </w:rPr>
        <w:t>1041496201400633360384012</w:t>
      </w:r>
    </w:p>
    <w:p w14:paraId="39E455A0">
      <w:pPr>
        <w:spacing w:line="360" w:lineRule="auto"/>
        <w:ind w:firstLine="480"/>
        <w:rPr>
          <w:rFonts w:ascii="Times New Roman" w:hAnsi="Times New Roman"/>
          <w:color w:val="auto"/>
        </w:rPr>
      </w:pPr>
    </w:p>
    <w:p w14:paraId="398574CD">
      <w:pPr>
        <w:spacing w:line="360" w:lineRule="auto"/>
        <w:ind w:firstLine="480"/>
        <w:rPr>
          <w:rFonts w:ascii="Times New Roman" w:hAnsi="Times New Roman"/>
          <w:color w:val="auto"/>
        </w:rPr>
      </w:pPr>
      <w:bookmarkStart w:id="105" w:name="_GoBack"/>
      <w:bookmarkEnd w:id="105"/>
    </w:p>
    <w:p w14:paraId="42A0C842">
      <w:pPr>
        <w:spacing w:line="360" w:lineRule="auto"/>
        <w:ind w:firstLine="480"/>
        <w:rPr>
          <w:rFonts w:ascii="Times New Roman" w:hAnsi="Times New Roman"/>
          <w:color w:val="auto"/>
        </w:rPr>
      </w:pPr>
    </w:p>
    <w:p w14:paraId="0C77FEA2">
      <w:pPr>
        <w:spacing w:line="360" w:lineRule="auto"/>
        <w:ind w:firstLine="480"/>
        <w:rPr>
          <w:rFonts w:ascii="Times New Roman" w:hAnsi="Times New Roman"/>
          <w:color w:val="auto"/>
        </w:rPr>
      </w:pPr>
    </w:p>
    <w:p w14:paraId="7E7483B0">
      <w:pPr>
        <w:spacing w:line="360" w:lineRule="auto"/>
        <w:ind w:firstLine="480"/>
        <w:rPr>
          <w:rFonts w:ascii="Times New Roman" w:hAnsi="Times New Roman"/>
          <w:color w:val="auto"/>
        </w:rPr>
      </w:pPr>
    </w:p>
    <w:p w14:paraId="48A4969F">
      <w:pPr>
        <w:spacing w:line="360" w:lineRule="auto"/>
        <w:ind w:firstLine="480"/>
        <w:rPr>
          <w:rFonts w:ascii="Times New Roman" w:hAnsi="Times New Roman"/>
          <w:color w:val="auto"/>
        </w:rPr>
      </w:pPr>
    </w:p>
    <w:p w14:paraId="7F9725AC">
      <w:pPr>
        <w:spacing w:line="360" w:lineRule="auto"/>
        <w:ind w:firstLine="480"/>
        <w:rPr>
          <w:rFonts w:ascii="Times New Roman" w:hAnsi="Times New Roman"/>
          <w:color w:val="auto"/>
        </w:rPr>
      </w:pPr>
    </w:p>
    <w:p w14:paraId="3AF35EFB">
      <w:pPr>
        <w:spacing w:line="360" w:lineRule="auto"/>
        <w:ind w:left="0" w:leftChars="0" w:firstLine="0" w:firstLineChars="0"/>
        <w:jc w:val="center"/>
        <w:rPr>
          <w:rFonts w:ascii="Times New Roman" w:hAnsi="Times New Roman" w:eastAsia="黑体"/>
          <w:bCs/>
          <w:color w:val="auto"/>
          <w:sz w:val="30"/>
          <w:szCs w:val="30"/>
          <w:u w:val="single"/>
        </w:rPr>
      </w:pPr>
      <w:r>
        <w:rPr>
          <w:rFonts w:ascii="Times New Roman" w:hAnsi="Times New Roman" w:eastAsia="黑体"/>
          <w:bCs/>
          <w:color w:val="auto"/>
          <w:sz w:val="30"/>
          <w:szCs w:val="30"/>
        </w:rPr>
        <w:t>采购人：</w:t>
      </w:r>
      <w:r>
        <w:rPr>
          <w:rFonts w:hint="eastAsia" w:ascii="Times New Roman" w:hAnsi="Times New Roman" w:eastAsia="黑体" w:cs="Times New Roman"/>
          <w:bCs/>
          <w:color w:val="auto"/>
          <w:kern w:val="2"/>
          <w:sz w:val="30"/>
          <w:szCs w:val="30"/>
          <w:lang w:val="en-US" w:eastAsia="zh-CN" w:bidi="ar-SA"/>
        </w:rPr>
        <w:t>河南省人才共享科技集团有限公司</w:t>
      </w:r>
    </w:p>
    <w:p w14:paraId="4BB6599F">
      <w:pPr>
        <w:spacing w:line="360" w:lineRule="auto"/>
        <w:ind w:left="0" w:leftChars="0" w:firstLine="0" w:firstLineChars="0"/>
        <w:jc w:val="center"/>
        <w:rPr>
          <w:rFonts w:hint="default" w:ascii="Times New Roman" w:hAnsi="Times New Roman" w:eastAsia="黑体"/>
          <w:bCs/>
          <w:color w:val="auto"/>
          <w:sz w:val="30"/>
          <w:szCs w:val="30"/>
          <w:lang w:val="en-US" w:eastAsia="zh-CN"/>
        </w:rPr>
      </w:pPr>
      <w:r>
        <w:rPr>
          <w:rFonts w:ascii="Times New Roman" w:hAnsi="Times New Roman" w:eastAsia="黑体"/>
          <w:bCs/>
          <w:color w:val="auto"/>
          <w:sz w:val="30"/>
          <w:szCs w:val="30"/>
        </w:rPr>
        <w:t>日期：</w:t>
      </w:r>
      <w:r>
        <w:rPr>
          <w:rFonts w:hint="eastAsia" w:ascii="Times New Roman" w:hAnsi="Times New Roman" w:eastAsia="黑体"/>
          <w:bCs/>
          <w:color w:val="auto"/>
          <w:sz w:val="30"/>
          <w:szCs w:val="30"/>
          <w:lang w:val="en-US" w:eastAsia="zh-CN"/>
        </w:rPr>
        <w:t>2026</w:t>
      </w:r>
      <w:r>
        <w:rPr>
          <w:rFonts w:ascii="Times New Roman" w:hAnsi="Times New Roman" w:eastAsia="黑体"/>
          <w:bCs/>
          <w:color w:val="auto"/>
          <w:sz w:val="30"/>
          <w:szCs w:val="30"/>
        </w:rPr>
        <w:t xml:space="preserve">年 </w:t>
      </w:r>
      <w:r>
        <w:rPr>
          <w:rFonts w:hint="eastAsia" w:ascii="Times New Roman" w:hAnsi="Times New Roman" w:eastAsia="黑体"/>
          <w:bCs/>
          <w:color w:val="auto"/>
          <w:sz w:val="30"/>
          <w:szCs w:val="30"/>
          <w:lang w:val="en-US" w:eastAsia="zh-CN"/>
        </w:rPr>
        <w:t>4</w:t>
      </w:r>
      <w:r>
        <w:rPr>
          <w:rFonts w:ascii="Times New Roman" w:hAnsi="Times New Roman" w:eastAsia="黑体"/>
          <w:bCs/>
          <w:color w:val="auto"/>
          <w:sz w:val="30"/>
          <w:szCs w:val="30"/>
        </w:rPr>
        <w:t>月</w:t>
      </w:r>
      <w:r>
        <w:rPr>
          <w:rFonts w:hint="eastAsia" w:ascii="Times New Roman" w:hAnsi="Times New Roman" w:eastAsia="黑体"/>
          <w:bCs/>
          <w:color w:val="auto"/>
          <w:sz w:val="30"/>
          <w:szCs w:val="30"/>
          <w:lang w:val="en-US" w:eastAsia="zh-CN"/>
        </w:rPr>
        <w:t>23日</w:t>
      </w:r>
    </w:p>
    <w:p w14:paraId="5839929A">
      <w:pPr>
        <w:widowControl/>
        <w:adjustRightInd/>
        <w:snapToGrid/>
        <w:spacing w:line="400" w:lineRule="exact"/>
        <w:ind w:firstLine="0" w:firstLineChars="0"/>
        <w:jc w:val="center"/>
        <w:rPr>
          <w:rFonts w:ascii="Times New Roman" w:hAnsi="Times New Roman"/>
          <w:color w:val="auto"/>
        </w:rPr>
      </w:pPr>
      <w:r>
        <w:rPr>
          <w:rFonts w:ascii="Times New Roman" w:hAnsi="Times New Roman"/>
          <w:color w:val="auto"/>
        </w:rPr>
        <w:br w:type="page"/>
      </w:r>
    </w:p>
    <w:sdt>
      <w:sdtPr>
        <w:rPr>
          <w:rFonts w:ascii="Times New Roman" w:hAnsi="Times New Roman" w:eastAsia="宋体" w:cs="Times New Roman"/>
          <w:color w:val="auto"/>
          <w:kern w:val="2"/>
          <w:sz w:val="24"/>
          <w:szCs w:val="20"/>
          <w:lang w:val="zh-CN"/>
        </w:rPr>
        <w:id w:val="78026043"/>
        <w:docPartObj>
          <w:docPartGallery w:val="Table of Contents"/>
          <w:docPartUnique/>
        </w:docPartObj>
      </w:sdtPr>
      <w:sdtEndPr>
        <w:rPr>
          <w:rFonts w:ascii="Times New Roman" w:hAnsi="Times New Roman" w:eastAsia="宋体" w:cs="Times New Roman"/>
          <w:b/>
          <w:bCs/>
          <w:color w:val="auto"/>
          <w:kern w:val="2"/>
          <w:sz w:val="24"/>
          <w:szCs w:val="20"/>
          <w:lang w:val="zh-CN"/>
        </w:rPr>
      </w:sdtEndPr>
      <w:sdtContent>
        <w:p w14:paraId="10F0A9D1">
          <w:pPr>
            <w:pStyle w:val="120"/>
            <w:spacing w:line="400" w:lineRule="exact"/>
            <w:ind w:firstLine="480"/>
            <w:jc w:val="center"/>
            <w:rPr>
              <w:rFonts w:ascii="Times New Roman" w:hAnsi="Times New Roman" w:cs="Times New Roman"/>
              <w:color w:val="auto"/>
            </w:rPr>
          </w:pPr>
          <w:r>
            <w:rPr>
              <w:rFonts w:ascii="Times New Roman" w:hAnsi="Times New Roman" w:cs="Times New Roman"/>
              <w:color w:val="auto"/>
              <w:lang w:val="zh-CN"/>
            </w:rPr>
            <w:t>目录</w:t>
          </w:r>
        </w:p>
        <w:p w14:paraId="13149AE4">
          <w:pPr>
            <w:pStyle w:val="26"/>
            <w:tabs>
              <w:tab w:val="right" w:leader="dot" w:pos="9184"/>
            </w:tabs>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TOC \o "1-3" \h \z \u </w:instrText>
          </w:r>
          <w:r>
            <w:rPr>
              <w:rFonts w:ascii="Times New Roman" w:hAnsi="Times New Roman" w:eastAsiaTheme="minorEastAsia"/>
              <w:color w:val="auto"/>
            </w:rPr>
            <w:fldChar w:fldCharType="separate"/>
          </w: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_Toc15599 </w:instrText>
          </w:r>
          <w:r>
            <w:rPr>
              <w:rFonts w:ascii="Times New Roman" w:hAnsi="Times New Roman" w:eastAsiaTheme="minorEastAsia"/>
              <w:color w:val="auto"/>
            </w:rPr>
            <w:fldChar w:fldCharType="separate"/>
          </w:r>
          <w:r>
            <w:rPr>
              <w:rFonts w:ascii="Times New Roman" w:hAnsi="Times New Roman" w:eastAsia="方正小标宋简体"/>
              <w:color w:val="auto"/>
              <w:szCs w:val="32"/>
            </w:rPr>
            <w:t xml:space="preserve">第一章 </w:t>
          </w:r>
          <w:r>
            <w:rPr>
              <w:rFonts w:hint="eastAsia" w:ascii="Times New Roman" w:hAnsi="Times New Roman" w:eastAsia="方正小标宋简体"/>
              <w:color w:val="auto"/>
              <w:szCs w:val="32"/>
              <w:lang w:val="en-US" w:eastAsia="zh-CN"/>
            </w:rPr>
            <w:t>采购公告</w:t>
          </w:r>
          <w:r>
            <w:rPr>
              <w:color w:val="auto"/>
            </w:rPr>
            <w:tab/>
          </w:r>
          <w:r>
            <w:rPr>
              <w:color w:val="auto"/>
            </w:rPr>
            <w:fldChar w:fldCharType="begin"/>
          </w:r>
          <w:r>
            <w:rPr>
              <w:color w:val="auto"/>
            </w:rPr>
            <w:instrText xml:space="preserve"> PAGEREF _Toc15599 \h </w:instrText>
          </w:r>
          <w:r>
            <w:rPr>
              <w:color w:val="auto"/>
            </w:rPr>
            <w:fldChar w:fldCharType="separate"/>
          </w:r>
          <w:r>
            <w:rPr>
              <w:color w:val="auto"/>
            </w:rPr>
            <w:t>- 1 -</w:t>
          </w:r>
          <w:r>
            <w:rPr>
              <w:color w:val="auto"/>
            </w:rPr>
            <w:fldChar w:fldCharType="end"/>
          </w:r>
          <w:r>
            <w:rPr>
              <w:rFonts w:ascii="Times New Roman" w:hAnsi="Times New Roman" w:eastAsiaTheme="minorEastAsia"/>
              <w:color w:val="auto"/>
            </w:rPr>
            <w:fldChar w:fldCharType="end"/>
          </w:r>
        </w:p>
        <w:p w14:paraId="58DEC574">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_Toc7506 </w:instrText>
          </w:r>
          <w:r>
            <w:rPr>
              <w:rFonts w:ascii="Times New Roman" w:hAnsi="Times New Roman" w:eastAsiaTheme="minorEastAsia"/>
              <w:bCs/>
              <w:color w:val="auto"/>
              <w:lang w:val="zh-CN"/>
            </w:rPr>
            <w:fldChar w:fldCharType="separate"/>
          </w:r>
          <w:r>
            <w:rPr>
              <w:rFonts w:hint="default" w:ascii="Times New Roman" w:hAnsi="Times New Roman" w:eastAsia="宋体" w:cs="Times New Roman"/>
              <w:color w:val="auto"/>
              <w:w w:val="100"/>
              <w:szCs w:val="28"/>
              <w:lang w:val="zh-CN" w:eastAsia="zh-CN" w:bidi="zh-CN"/>
            </w:rPr>
            <w:t xml:space="preserve">1. </w:t>
          </w:r>
          <w:r>
            <w:rPr>
              <w:rFonts w:ascii="Times New Roman" w:hAnsi="Times New Roman" w:eastAsia="黑体" w:cs="Times New Roman"/>
              <w:color w:val="auto"/>
              <w:szCs w:val="28"/>
            </w:rPr>
            <w:t>项目概况与采购范围</w:t>
          </w:r>
          <w:r>
            <w:rPr>
              <w:color w:val="auto"/>
            </w:rPr>
            <w:tab/>
          </w:r>
          <w:r>
            <w:rPr>
              <w:color w:val="auto"/>
            </w:rPr>
            <w:fldChar w:fldCharType="begin"/>
          </w:r>
          <w:r>
            <w:rPr>
              <w:color w:val="auto"/>
            </w:rPr>
            <w:instrText xml:space="preserve"> PAGEREF _Toc7506 \h </w:instrText>
          </w:r>
          <w:r>
            <w:rPr>
              <w:color w:val="auto"/>
            </w:rPr>
            <w:fldChar w:fldCharType="separate"/>
          </w:r>
          <w:r>
            <w:rPr>
              <w:color w:val="auto"/>
            </w:rPr>
            <w:t>- 1 -</w:t>
          </w:r>
          <w:r>
            <w:rPr>
              <w:color w:val="auto"/>
            </w:rPr>
            <w:fldChar w:fldCharType="end"/>
          </w:r>
          <w:r>
            <w:rPr>
              <w:rFonts w:ascii="Times New Roman" w:hAnsi="Times New Roman" w:eastAsiaTheme="minorEastAsia"/>
              <w:bCs/>
              <w:color w:val="auto"/>
              <w:lang w:val="zh-CN"/>
            </w:rPr>
            <w:fldChar w:fldCharType="end"/>
          </w:r>
        </w:p>
        <w:p w14:paraId="0DECCD06">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_Toc19024 </w:instrText>
          </w:r>
          <w:r>
            <w:rPr>
              <w:rFonts w:ascii="Times New Roman" w:hAnsi="Times New Roman" w:eastAsiaTheme="minorEastAsia"/>
              <w:bCs/>
              <w:color w:val="auto"/>
              <w:lang w:val="zh-CN"/>
            </w:rPr>
            <w:fldChar w:fldCharType="separate"/>
          </w:r>
          <w:r>
            <w:rPr>
              <w:rFonts w:hint="default" w:ascii="Times New Roman" w:hAnsi="Times New Roman" w:eastAsia="宋体" w:cs="Times New Roman"/>
              <w:color w:val="auto"/>
              <w:w w:val="100"/>
              <w:szCs w:val="28"/>
              <w:lang w:val="zh-CN" w:eastAsia="zh-CN" w:bidi="zh-CN"/>
            </w:rPr>
            <w:t xml:space="preserve">2. </w:t>
          </w:r>
          <w:r>
            <w:rPr>
              <w:rFonts w:ascii="Times New Roman" w:hAnsi="Times New Roman" w:eastAsia="黑体" w:cs="Times New Roman"/>
              <w:color w:val="auto"/>
              <w:szCs w:val="28"/>
            </w:rPr>
            <w:t>供应商的资格要求</w:t>
          </w:r>
          <w:r>
            <w:rPr>
              <w:color w:val="auto"/>
            </w:rPr>
            <w:tab/>
          </w:r>
          <w:r>
            <w:rPr>
              <w:color w:val="auto"/>
            </w:rPr>
            <w:fldChar w:fldCharType="begin"/>
          </w:r>
          <w:r>
            <w:rPr>
              <w:color w:val="auto"/>
            </w:rPr>
            <w:instrText xml:space="preserve"> PAGEREF _Toc19024 \h </w:instrText>
          </w:r>
          <w:r>
            <w:rPr>
              <w:color w:val="auto"/>
            </w:rPr>
            <w:fldChar w:fldCharType="separate"/>
          </w:r>
          <w:r>
            <w:rPr>
              <w:color w:val="auto"/>
            </w:rPr>
            <w:t>- 1 -</w:t>
          </w:r>
          <w:r>
            <w:rPr>
              <w:color w:val="auto"/>
            </w:rPr>
            <w:fldChar w:fldCharType="end"/>
          </w:r>
          <w:r>
            <w:rPr>
              <w:rFonts w:ascii="Times New Roman" w:hAnsi="Times New Roman" w:eastAsiaTheme="minorEastAsia"/>
              <w:bCs/>
              <w:color w:val="auto"/>
              <w:lang w:val="zh-CN"/>
            </w:rPr>
            <w:fldChar w:fldCharType="end"/>
          </w:r>
        </w:p>
        <w:p w14:paraId="013528FA">
          <w:pPr>
            <w:pStyle w:val="19"/>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_Toc17553 </w:instrText>
          </w:r>
          <w:r>
            <w:rPr>
              <w:rFonts w:ascii="Times New Roman" w:hAnsi="Times New Roman" w:eastAsiaTheme="minorEastAsia"/>
              <w:bCs/>
              <w:color w:val="auto"/>
              <w:lang w:val="zh-CN"/>
            </w:rPr>
            <w:fldChar w:fldCharType="separate"/>
          </w:r>
          <w:r>
            <w:rPr>
              <w:rFonts w:ascii="Times New Roman" w:hAnsi="Times New Roman"/>
              <w:color w:val="auto"/>
            </w:rPr>
            <w:t>2.1基本要求：</w:t>
          </w:r>
          <w:r>
            <w:rPr>
              <w:color w:val="auto"/>
            </w:rPr>
            <w:tab/>
          </w:r>
          <w:r>
            <w:rPr>
              <w:color w:val="auto"/>
            </w:rPr>
            <w:fldChar w:fldCharType="begin"/>
          </w:r>
          <w:r>
            <w:rPr>
              <w:color w:val="auto"/>
            </w:rPr>
            <w:instrText xml:space="preserve"> PAGEREF _Toc17553 \h </w:instrText>
          </w:r>
          <w:r>
            <w:rPr>
              <w:color w:val="auto"/>
            </w:rPr>
            <w:fldChar w:fldCharType="separate"/>
          </w:r>
          <w:r>
            <w:rPr>
              <w:color w:val="auto"/>
            </w:rPr>
            <w:t>- 1 -</w:t>
          </w:r>
          <w:r>
            <w:rPr>
              <w:color w:val="auto"/>
            </w:rPr>
            <w:fldChar w:fldCharType="end"/>
          </w:r>
          <w:r>
            <w:rPr>
              <w:rFonts w:ascii="Times New Roman" w:hAnsi="Times New Roman" w:eastAsiaTheme="minorEastAsia"/>
              <w:bCs/>
              <w:color w:val="auto"/>
              <w:lang w:val="zh-CN"/>
            </w:rPr>
            <w:fldChar w:fldCharType="end"/>
          </w:r>
        </w:p>
        <w:p w14:paraId="12A96C98">
          <w:pPr>
            <w:pStyle w:val="19"/>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_Toc20238 </w:instrText>
          </w:r>
          <w:r>
            <w:rPr>
              <w:rFonts w:ascii="Times New Roman" w:hAnsi="Times New Roman" w:eastAsiaTheme="minorEastAsia"/>
              <w:bCs/>
              <w:color w:val="auto"/>
              <w:lang w:val="zh-CN"/>
            </w:rPr>
            <w:fldChar w:fldCharType="separate"/>
          </w:r>
          <w:r>
            <w:rPr>
              <w:rFonts w:hint="eastAsia" w:ascii="Times New Roman" w:hAnsi="Times New Roman"/>
              <w:color w:val="auto"/>
              <w:lang w:val="en-US" w:eastAsia="zh-CN"/>
            </w:rPr>
            <w:t>营业范围包含软件开发、系统维护、信息技术服务等相关内容。</w:t>
          </w:r>
          <w:r>
            <w:rPr>
              <w:color w:val="auto"/>
            </w:rPr>
            <w:tab/>
          </w:r>
          <w:r>
            <w:rPr>
              <w:color w:val="auto"/>
            </w:rPr>
            <w:fldChar w:fldCharType="begin"/>
          </w:r>
          <w:r>
            <w:rPr>
              <w:color w:val="auto"/>
            </w:rPr>
            <w:instrText xml:space="preserve"> PAGEREF _Toc20238 \h </w:instrText>
          </w:r>
          <w:r>
            <w:rPr>
              <w:color w:val="auto"/>
            </w:rPr>
            <w:fldChar w:fldCharType="separate"/>
          </w:r>
          <w:r>
            <w:rPr>
              <w:color w:val="auto"/>
            </w:rPr>
            <w:t>- 1 -</w:t>
          </w:r>
          <w:r>
            <w:rPr>
              <w:color w:val="auto"/>
            </w:rPr>
            <w:fldChar w:fldCharType="end"/>
          </w:r>
          <w:r>
            <w:rPr>
              <w:rFonts w:ascii="Times New Roman" w:hAnsi="Times New Roman" w:eastAsiaTheme="minorEastAsia"/>
              <w:bCs/>
              <w:color w:val="auto"/>
              <w:lang w:val="zh-CN"/>
            </w:rPr>
            <w:fldChar w:fldCharType="end"/>
          </w:r>
        </w:p>
        <w:p w14:paraId="69BAAB48">
          <w:pPr>
            <w:pStyle w:val="19"/>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_Toc3335 </w:instrText>
          </w:r>
          <w:r>
            <w:rPr>
              <w:rFonts w:ascii="Times New Roman" w:hAnsi="Times New Roman" w:eastAsiaTheme="minorEastAsia"/>
              <w:bCs/>
              <w:color w:val="auto"/>
              <w:lang w:val="zh-CN"/>
            </w:rPr>
            <w:fldChar w:fldCharType="separate"/>
          </w:r>
          <w:r>
            <w:rPr>
              <w:rFonts w:hint="eastAsia" w:ascii="Times New Roman" w:hAnsi="Times New Roman"/>
              <w:color w:val="auto"/>
              <w:lang w:val="en-US" w:eastAsia="zh-CN"/>
            </w:rPr>
            <w:t>2</w:t>
          </w:r>
          <w:r>
            <w:rPr>
              <w:rFonts w:ascii="Times New Roman" w:hAnsi="Times New Roman"/>
              <w:color w:val="auto"/>
            </w:rPr>
            <w:t>.</w:t>
          </w:r>
          <w:r>
            <w:rPr>
              <w:rFonts w:hint="eastAsia" w:ascii="Times New Roman" w:hAnsi="Times New Roman"/>
              <w:color w:val="auto"/>
              <w:lang w:val="en-US" w:eastAsia="zh-CN"/>
            </w:rPr>
            <w:t>2</w:t>
          </w:r>
          <w:r>
            <w:rPr>
              <w:rFonts w:ascii="Times New Roman" w:hAnsi="Times New Roman"/>
              <w:color w:val="auto"/>
            </w:rPr>
            <w:t>信誉要求：</w:t>
          </w:r>
          <w:r>
            <w:rPr>
              <w:color w:val="auto"/>
            </w:rPr>
            <w:tab/>
          </w:r>
          <w:r>
            <w:rPr>
              <w:color w:val="auto"/>
            </w:rPr>
            <w:fldChar w:fldCharType="begin"/>
          </w:r>
          <w:r>
            <w:rPr>
              <w:color w:val="auto"/>
            </w:rPr>
            <w:instrText xml:space="preserve"> PAGEREF _Toc3335 \h </w:instrText>
          </w:r>
          <w:r>
            <w:rPr>
              <w:color w:val="auto"/>
            </w:rPr>
            <w:fldChar w:fldCharType="separate"/>
          </w:r>
          <w:r>
            <w:rPr>
              <w:color w:val="auto"/>
            </w:rPr>
            <w:t>- 1 -</w:t>
          </w:r>
          <w:r>
            <w:rPr>
              <w:color w:val="auto"/>
            </w:rPr>
            <w:fldChar w:fldCharType="end"/>
          </w:r>
          <w:r>
            <w:rPr>
              <w:rFonts w:ascii="Times New Roman" w:hAnsi="Times New Roman" w:eastAsiaTheme="minorEastAsia"/>
              <w:bCs/>
              <w:color w:val="auto"/>
              <w:lang w:val="zh-CN"/>
            </w:rPr>
            <w:fldChar w:fldCharType="end"/>
          </w:r>
        </w:p>
        <w:p w14:paraId="5A8F5F8C">
          <w:pPr>
            <w:pStyle w:val="19"/>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_Toc8001 </w:instrText>
          </w:r>
          <w:r>
            <w:rPr>
              <w:rFonts w:ascii="Times New Roman" w:hAnsi="Times New Roman" w:eastAsiaTheme="minorEastAsia"/>
              <w:bCs/>
              <w:color w:val="auto"/>
              <w:lang w:val="zh-CN"/>
            </w:rPr>
            <w:fldChar w:fldCharType="separate"/>
          </w:r>
          <w:r>
            <w:rPr>
              <w:rFonts w:ascii="Times New Roman" w:hAnsi="Times New Roman"/>
              <w:color w:val="auto"/>
            </w:rPr>
            <w:t>2.</w:t>
          </w:r>
          <w:r>
            <w:rPr>
              <w:rFonts w:hint="eastAsia" w:ascii="Times New Roman" w:hAnsi="Times New Roman"/>
              <w:color w:val="auto"/>
              <w:lang w:val="en-US" w:eastAsia="zh-CN"/>
            </w:rPr>
            <w:t>3</w:t>
          </w:r>
          <w:r>
            <w:rPr>
              <w:rFonts w:ascii="Times New Roman" w:hAnsi="Times New Roman"/>
              <w:color w:val="auto"/>
            </w:rPr>
            <w:t>其他要求</w:t>
          </w:r>
          <w:r>
            <w:rPr>
              <w:color w:val="auto"/>
            </w:rPr>
            <w:tab/>
          </w:r>
          <w:r>
            <w:rPr>
              <w:color w:val="auto"/>
            </w:rPr>
            <w:fldChar w:fldCharType="begin"/>
          </w:r>
          <w:r>
            <w:rPr>
              <w:color w:val="auto"/>
            </w:rPr>
            <w:instrText xml:space="preserve"> PAGEREF _Toc8001 \h </w:instrText>
          </w:r>
          <w:r>
            <w:rPr>
              <w:color w:val="auto"/>
            </w:rPr>
            <w:fldChar w:fldCharType="separate"/>
          </w:r>
          <w:r>
            <w:rPr>
              <w:color w:val="auto"/>
            </w:rPr>
            <w:t>- 2 -</w:t>
          </w:r>
          <w:r>
            <w:rPr>
              <w:color w:val="auto"/>
            </w:rPr>
            <w:fldChar w:fldCharType="end"/>
          </w:r>
          <w:r>
            <w:rPr>
              <w:rFonts w:ascii="Times New Roman" w:hAnsi="Times New Roman" w:eastAsiaTheme="minorEastAsia"/>
              <w:bCs/>
              <w:color w:val="auto"/>
              <w:lang w:val="zh-CN"/>
            </w:rPr>
            <w:fldChar w:fldCharType="end"/>
          </w:r>
        </w:p>
        <w:p w14:paraId="6EEAE669">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_Toc5845 </w:instrText>
          </w:r>
          <w:r>
            <w:rPr>
              <w:rFonts w:ascii="Times New Roman" w:hAnsi="Times New Roman" w:eastAsiaTheme="minorEastAsia"/>
              <w:bCs/>
              <w:color w:val="auto"/>
              <w:lang w:val="zh-CN"/>
            </w:rPr>
            <w:fldChar w:fldCharType="separate"/>
          </w:r>
          <w:r>
            <w:rPr>
              <w:rFonts w:hint="default" w:ascii="Times New Roman" w:hAnsi="Times New Roman" w:eastAsia="宋体" w:cs="Times New Roman"/>
              <w:color w:val="auto"/>
              <w:w w:val="100"/>
              <w:szCs w:val="28"/>
              <w:lang w:val="zh-CN" w:eastAsia="zh-CN" w:bidi="zh-CN"/>
            </w:rPr>
            <w:t xml:space="preserve">3. </w:t>
          </w:r>
          <w:r>
            <w:rPr>
              <w:rFonts w:hint="eastAsia" w:ascii="Times New Roman" w:hAnsi="Times New Roman" w:eastAsia="黑体" w:cs="Times New Roman"/>
              <w:color w:val="auto"/>
              <w:szCs w:val="28"/>
            </w:rPr>
            <w:t>采购文件获取</w:t>
          </w:r>
          <w:r>
            <w:rPr>
              <w:color w:val="auto"/>
            </w:rPr>
            <w:tab/>
          </w:r>
          <w:r>
            <w:rPr>
              <w:color w:val="auto"/>
            </w:rPr>
            <w:fldChar w:fldCharType="begin"/>
          </w:r>
          <w:r>
            <w:rPr>
              <w:color w:val="auto"/>
            </w:rPr>
            <w:instrText xml:space="preserve"> PAGEREF _Toc5845 \h </w:instrText>
          </w:r>
          <w:r>
            <w:rPr>
              <w:color w:val="auto"/>
            </w:rPr>
            <w:fldChar w:fldCharType="separate"/>
          </w:r>
          <w:r>
            <w:rPr>
              <w:color w:val="auto"/>
            </w:rPr>
            <w:t>- 2 -</w:t>
          </w:r>
          <w:r>
            <w:rPr>
              <w:color w:val="auto"/>
            </w:rPr>
            <w:fldChar w:fldCharType="end"/>
          </w:r>
          <w:r>
            <w:rPr>
              <w:rFonts w:ascii="Times New Roman" w:hAnsi="Times New Roman" w:eastAsiaTheme="minorEastAsia"/>
              <w:bCs/>
              <w:color w:val="auto"/>
              <w:lang w:val="zh-CN"/>
            </w:rPr>
            <w:fldChar w:fldCharType="end"/>
          </w:r>
        </w:p>
        <w:p w14:paraId="3B7A10C5">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_Toc11589 </w:instrText>
          </w:r>
          <w:r>
            <w:rPr>
              <w:rFonts w:ascii="Times New Roman" w:hAnsi="Times New Roman" w:eastAsiaTheme="minorEastAsia"/>
              <w:bCs/>
              <w:color w:val="auto"/>
              <w:lang w:val="zh-CN"/>
            </w:rPr>
            <w:fldChar w:fldCharType="separate"/>
          </w:r>
          <w:r>
            <w:rPr>
              <w:rFonts w:hint="default" w:ascii="Times New Roman" w:hAnsi="Times New Roman" w:eastAsia="宋体" w:cs="Times New Roman"/>
              <w:color w:val="auto"/>
              <w:w w:val="100"/>
              <w:szCs w:val="28"/>
              <w:lang w:val="zh-CN" w:eastAsia="zh-CN" w:bidi="zh-CN"/>
            </w:rPr>
            <w:t xml:space="preserve">4. </w:t>
          </w:r>
          <w:r>
            <w:rPr>
              <w:rFonts w:hint="eastAsia" w:ascii="Times New Roman" w:hAnsi="Times New Roman" w:eastAsia="黑体" w:cs="Times New Roman"/>
              <w:color w:val="auto"/>
              <w:szCs w:val="28"/>
              <w:lang w:val="en-US" w:eastAsia="zh-CN"/>
            </w:rPr>
            <w:t>评审方法及成交原则</w:t>
          </w:r>
          <w:r>
            <w:rPr>
              <w:color w:val="auto"/>
            </w:rPr>
            <w:tab/>
          </w:r>
          <w:r>
            <w:rPr>
              <w:color w:val="auto"/>
            </w:rPr>
            <w:fldChar w:fldCharType="begin"/>
          </w:r>
          <w:r>
            <w:rPr>
              <w:color w:val="auto"/>
            </w:rPr>
            <w:instrText xml:space="preserve"> PAGEREF _Toc11589 \h </w:instrText>
          </w:r>
          <w:r>
            <w:rPr>
              <w:color w:val="auto"/>
            </w:rPr>
            <w:fldChar w:fldCharType="separate"/>
          </w:r>
          <w:r>
            <w:rPr>
              <w:color w:val="auto"/>
            </w:rPr>
            <w:t>- 2 -</w:t>
          </w:r>
          <w:r>
            <w:rPr>
              <w:color w:val="auto"/>
            </w:rPr>
            <w:fldChar w:fldCharType="end"/>
          </w:r>
          <w:r>
            <w:rPr>
              <w:rFonts w:ascii="Times New Roman" w:hAnsi="Times New Roman" w:eastAsiaTheme="minorEastAsia"/>
              <w:bCs/>
              <w:color w:val="auto"/>
              <w:lang w:val="zh-CN"/>
            </w:rPr>
            <w:fldChar w:fldCharType="end"/>
          </w:r>
        </w:p>
        <w:p w14:paraId="31904082">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_Toc6815 </w:instrText>
          </w:r>
          <w:r>
            <w:rPr>
              <w:rFonts w:ascii="Times New Roman" w:hAnsi="Times New Roman" w:eastAsiaTheme="minorEastAsia"/>
              <w:bCs/>
              <w:color w:val="auto"/>
              <w:lang w:val="zh-CN"/>
            </w:rPr>
            <w:fldChar w:fldCharType="separate"/>
          </w:r>
          <w:r>
            <w:rPr>
              <w:rFonts w:hint="eastAsia" w:ascii="Times New Roman" w:hAnsi="Times New Roman" w:eastAsia="黑体" w:cs="Times New Roman"/>
              <w:color w:val="auto"/>
              <w:szCs w:val="28"/>
              <w:lang w:val="en-US" w:eastAsia="zh-CN"/>
            </w:rPr>
            <w:t>5.</w:t>
          </w:r>
          <w:r>
            <w:rPr>
              <w:rFonts w:ascii="Times New Roman" w:hAnsi="Times New Roman" w:eastAsia="黑体" w:cs="Times New Roman"/>
              <w:color w:val="auto"/>
              <w:szCs w:val="28"/>
            </w:rPr>
            <w:t>响应文件的递交</w:t>
          </w:r>
          <w:r>
            <w:rPr>
              <w:color w:val="auto"/>
            </w:rPr>
            <w:tab/>
          </w:r>
          <w:r>
            <w:rPr>
              <w:color w:val="auto"/>
            </w:rPr>
            <w:fldChar w:fldCharType="begin"/>
          </w:r>
          <w:r>
            <w:rPr>
              <w:color w:val="auto"/>
            </w:rPr>
            <w:instrText xml:space="preserve"> PAGEREF _Toc6815 \h </w:instrText>
          </w:r>
          <w:r>
            <w:rPr>
              <w:color w:val="auto"/>
            </w:rPr>
            <w:fldChar w:fldCharType="separate"/>
          </w:r>
          <w:r>
            <w:rPr>
              <w:color w:val="auto"/>
            </w:rPr>
            <w:t>- 2 -</w:t>
          </w:r>
          <w:r>
            <w:rPr>
              <w:color w:val="auto"/>
            </w:rPr>
            <w:fldChar w:fldCharType="end"/>
          </w:r>
          <w:r>
            <w:rPr>
              <w:rFonts w:ascii="Times New Roman" w:hAnsi="Times New Roman" w:eastAsiaTheme="minorEastAsia"/>
              <w:bCs/>
              <w:color w:val="auto"/>
              <w:lang w:val="zh-CN"/>
            </w:rPr>
            <w:fldChar w:fldCharType="end"/>
          </w:r>
        </w:p>
        <w:p w14:paraId="24CFA8AB">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_Toc2049 </w:instrText>
          </w:r>
          <w:r>
            <w:rPr>
              <w:rFonts w:ascii="Times New Roman" w:hAnsi="Times New Roman" w:eastAsiaTheme="minorEastAsia"/>
              <w:bCs/>
              <w:color w:val="auto"/>
              <w:lang w:val="zh-CN"/>
            </w:rPr>
            <w:fldChar w:fldCharType="separate"/>
          </w:r>
          <w:r>
            <w:rPr>
              <w:rFonts w:hint="eastAsia" w:ascii="Times New Roman" w:hAnsi="Times New Roman" w:eastAsia="黑体" w:cs="Times New Roman"/>
              <w:color w:val="auto"/>
              <w:szCs w:val="28"/>
              <w:lang w:val="en-US" w:eastAsia="zh-CN"/>
            </w:rPr>
            <w:t>6.终止采购</w:t>
          </w:r>
          <w:r>
            <w:rPr>
              <w:color w:val="auto"/>
            </w:rPr>
            <w:tab/>
          </w:r>
          <w:r>
            <w:rPr>
              <w:color w:val="auto"/>
            </w:rPr>
            <w:fldChar w:fldCharType="begin"/>
          </w:r>
          <w:r>
            <w:rPr>
              <w:color w:val="auto"/>
            </w:rPr>
            <w:instrText xml:space="preserve"> PAGEREF _Toc2049 \h </w:instrText>
          </w:r>
          <w:r>
            <w:rPr>
              <w:color w:val="auto"/>
            </w:rPr>
            <w:fldChar w:fldCharType="separate"/>
          </w:r>
          <w:r>
            <w:rPr>
              <w:color w:val="auto"/>
            </w:rPr>
            <w:t>- 2 -</w:t>
          </w:r>
          <w:r>
            <w:rPr>
              <w:color w:val="auto"/>
            </w:rPr>
            <w:fldChar w:fldCharType="end"/>
          </w:r>
          <w:r>
            <w:rPr>
              <w:rFonts w:ascii="Times New Roman" w:hAnsi="Times New Roman" w:eastAsiaTheme="minorEastAsia"/>
              <w:bCs/>
              <w:color w:val="auto"/>
              <w:lang w:val="zh-CN"/>
            </w:rPr>
            <w:fldChar w:fldCharType="end"/>
          </w:r>
        </w:p>
        <w:p w14:paraId="29BC5510">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_Toc2365 </w:instrText>
          </w:r>
          <w:r>
            <w:rPr>
              <w:rFonts w:ascii="Times New Roman" w:hAnsi="Times New Roman" w:eastAsiaTheme="minorEastAsia"/>
              <w:bCs/>
              <w:color w:val="auto"/>
              <w:lang w:val="zh-CN"/>
            </w:rPr>
            <w:fldChar w:fldCharType="separate"/>
          </w:r>
          <w:r>
            <w:rPr>
              <w:rFonts w:hint="eastAsia" w:ascii="Times New Roman" w:hAnsi="Times New Roman" w:eastAsia="黑体" w:cs="Times New Roman"/>
              <w:color w:val="auto"/>
              <w:szCs w:val="28"/>
              <w:lang w:val="en-US" w:eastAsia="zh-CN"/>
            </w:rPr>
            <w:t>7.</w:t>
          </w:r>
          <w:r>
            <w:rPr>
              <w:rFonts w:ascii="Times New Roman" w:hAnsi="Times New Roman" w:eastAsia="黑体" w:cs="Times New Roman"/>
              <w:color w:val="auto"/>
              <w:szCs w:val="28"/>
            </w:rPr>
            <w:t>异议</w:t>
          </w:r>
          <w:r>
            <w:rPr>
              <w:color w:val="auto"/>
            </w:rPr>
            <w:tab/>
          </w:r>
          <w:r>
            <w:rPr>
              <w:color w:val="auto"/>
            </w:rPr>
            <w:fldChar w:fldCharType="begin"/>
          </w:r>
          <w:r>
            <w:rPr>
              <w:color w:val="auto"/>
            </w:rPr>
            <w:instrText xml:space="preserve"> PAGEREF _Toc2365 \h </w:instrText>
          </w:r>
          <w:r>
            <w:rPr>
              <w:color w:val="auto"/>
            </w:rPr>
            <w:fldChar w:fldCharType="separate"/>
          </w:r>
          <w:r>
            <w:rPr>
              <w:color w:val="auto"/>
            </w:rPr>
            <w:t>- 2 -</w:t>
          </w:r>
          <w:r>
            <w:rPr>
              <w:color w:val="auto"/>
            </w:rPr>
            <w:fldChar w:fldCharType="end"/>
          </w:r>
          <w:r>
            <w:rPr>
              <w:rFonts w:ascii="Times New Roman" w:hAnsi="Times New Roman" w:eastAsiaTheme="minorEastAsia"/>
              <w:bCs/>
              <w:color w:val="auto"/>
              <w:lang w:val="zh-CN"/>
            </w:rPr>
            <w:fldChar w:fldCharType="end"/>
          </w:r>
        </w:p>
        <w:p w14:paraId="49F5B412">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_Toc11341 </w:instrText>
          </w:r>
          <w:r>
            <w:rPr>
              <w:rFonts w:ascii="Times New Roman" w:hAnsi="Times New Roman" w:eastAsiaTheme="minorEastAsia"/>
              <w:bCs/>
              <w:color w:val="auto"/>
              <w:lang w:val="zh-CN"/>
            </w:rPr>
            <w:fldChar w:fldCharType="separate"/>
          </w:r>
          <w:r>
            <w:rPr>
              <w:rFonts w:hint="eastAsia" w:ascii="Times New Roman" w:hAnsi="Times New Roman" w:eastAsia="黑体" w:cs="Times New Roman"/>
              <w:color w:val="auto"/>
              <w:szCs w:val="28"/>
              <w:lang w:val="en-US" w:eastAsia="zh-CN"/>
            </w:rPr>
            <w:t>8.</w:t>
          </w:r>
          <w:r>
            <w:rPr>
              <w:rFonts w:ascii="Times New Roman" w:hAnsi="Times New Roman" w:eastAsia="黑体" w:cs="Times New Roman"/>
              <w:color w:val="auto"/>
              <w:szCs w:val="28"/>
            </w:rPr>
            <w:t>联系方式</w:t>
          </w:r>
          <w:r>
            <w:rPr>
              <w:color w:val="auto"/>
            </w:rPr>
            <w:tab/>
          </w:r>
          <w:r>
            <w:rPr>
              <w:color w:val="auto"/>
            </w:rPr>
            <w:fldChar w:fldCharType="begin"/>
          </w:r>
          <w:r>
            <w:rPr>
              <w:color w:val="auto"/>
            </w:rPr>
            <w:instrText xml:space="preserve"> PAGEREF _Toc11341 \h </w:instrText>
          </w:r>
          <w:r>
            <w:rPr>
              <w:color w:val="auto"/>
            </w:rPr>
            <w:fldChar w:fldCharType="separate"/>
          </w:r>
          <w:r>
            <w:rPr>
              <w:color w:val="auto"/>
            </w:rPr>
            <w:t>- 2 -</w:t>
          </w:r>
          <w:r>
            <w:rPr>
              <w:color w:val="auto"/>
            </w:rPr>
            <w:fldChar w:fldCharType="end"/>
          </w:r>
          <w:r>
            <w:rPr>
              <w:rFonts w:ascii="Times New Roman" w:hAnsi="Times New Roman" w:eastAsiaTheme="minorEastAsia"/>
              <w:bCs/>
              <w:color w:val="auto"/>
              <w:lang w:val="zh-CN"/>
            </w:rPr>
            <w:fldChar w:fldCharType="end"/>
          </w:r>
        </w:p>
        <w:p w14:paraId="308390F8">
          <w:pPr>
            <w:pStyle w:val="26"/>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_Toc1536 </w:instrText>
          </w:r>
          <w:r>
            <w:rPr>
              <w:rFonts w:ascii="Times New Roman" w:hAnsi="Times New Roman" w:eastAsiaTheme="minorEastAsia"/>
              <w:bCs/>
              <w:color w:val="auto"/>
              <w:lang w:val="zh-CN"/>
            </w:rPr>
            <w:fldChar w:fldCharType="separate"/>
          </w:r>
          <w:r>
            <w:rPr>
              <w:rFonts w:ascii="Times New Roman" w:hAnsi="Times New Roman" w:eastAsia="方正小标宋简体"/>
              <w:color w:val="auto"/>
              <w:szCs w:val="32"/>
            </w:rPr>
            <w:t>第</w:t>
          </w:r>
          <w:r>
            <w:rPr>
              <w:rFonts w:hint="eastAsia" w:ascii="Times New Roman" w:hAnsi="Times New Roman" w:eastAsia="方正小标宋简体"/>
              <w:color w:val="auto"/>
              <w:szCs w:val="32"/>
              <w:lang w:val="en-US" w:eastAsia="zh-CN"/>
            </w:rPr>
            <w:t>二</w:t>
          </w:r>
          <w:r>
            <w:rPr>
              <w:rFonts w:ascii="Times New Roman" w:hAnsi="Times New Roman" w:eastAsia="方正小标宋简体"/>
              <w:color w:val="auto"/>
              <w:szCs w:val="32"/>
            </w:rPr>
            <w:t>章 项目采购需求</w:t>
          </w:r>
          <w:r>
            <w:rPr>
              <w:color w:val="auto"/>
            </w:rPr>
            <w:tab/>
          </w:r>
          <w:r>
            <w:rPr>
              <w:color w:val="auto"/>
            </w:rPr>
            <w:fldChar w:fldCharType="begin"/>
          </w:r>
          <w:r>
            <w:rPr>
              <w:color w:val="auto"/>
            </w:rPr>
            <w:instrText xml:space="preserve"> PAGEREF _Toc1536 \h </w:instrText>
          </w:r>
          <w:r>
            <w:rPr>
              <w:color w:val="auto"/>
            </w:rPr>
            <w:fldChar w:fldCharType="separate"/>
          </w:r>
          <w:r>
            <w:rPr>
              <w:color w:val="auto"/>
            </w:rPr>
            <w:t>- 4 -</w:t>
          </w:r>
          <w:r>
            <w:rPr>
              <w:color w:val="auto"/>
            </w:rPr>
            <w:fldChar w:fldCharType="end"/>
          </w:r>
          <w:r>
            <w:rPr>
              <w:rFonts w:ascii="Times New Roman" w:hAnsi="Times New Roman" w:eastAsiaTheme="minorEastAsia"/>
              <w:bCs/>
              <w:color w:val="auto"/>
              <w:lang w:val="zh-CN"/>
            </w:rPr>
            <w:fldChar w:fldCharType="end"/>
          </w:r>
        </w:p>
        <w:p w14:paraId="6E97FBFD">
          <w:pPr>
            <w:pStyle w:val="26"/>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_Toc19116 </w:instrText>
          </w:r>
          <w:r>
            <w:rPr>
              <w:rFonts w:ascii="Times New Roman" w:hAnsi="Times New Roman" w:eastAsiaTheme="minorEastAsia"/>
              <w:bCs/>
              <w:color w:val="auto"/>
              <w:lang w:val="zh-CN"/>
            </w:rPr>
            <w:fldChar w:fldCharType="separate"/>
          </w:r>
          <w:r>
            <w:rPr>
              <w:rFonts w:ascii="Times New Roman" w:hAnsi="Times New Roman" w:eastAsia="方正小标宋简体"/>
              <w:color w:val="auto"/>
              <w:szCs w:val="32"/>
            </w:rPr>
            <w:t>第</w:t>
          </w:r>
          <w:r>
            <w:rPr>
              <w:rFonts w:hint="eastAsia" w:ascii="Times New Roman" w:hAnsi="Times New Roman" w:eastAsia="方正小标宋简体"/>
              <w:color w:val="auto"/>
              <w:szCs w:val="32"/>
              <w:lang w:val="en-US" w:eastAsia="zh-CN"/>
            </w:rPr>
            <w:t>三</w:t>
          </w:r>
          <w:r>
            <w:rPr>
              <w:rFonts w:ascii="Times New Roman" w:hAnsi="Times New Roman" w:eastAsia="方正小标宋简体"/>
              <w:color w:val="auto"/>
              <w:szCs w:val="32"/>
            </w:rPr>
            <w:t>章 响应文件格式</w:t>
          </w:r>
          <w:r>
            <w:rPr>
              <w:color w:val="auto"/>
            </w:rPr>
            <w:tab/>
          </w:r>
          <w:r>
            <w:rPr>
              <w:color w:val="auto"/>
            </w:rPr>
            <w:fldChar w:fldCharType="begin"/>
          </w:r>
          <w:r>
            <w:rPr>
              <w:color w:val="auto"/>
            </w:rPr>
            <w:instrText xml:space="preserve"> PAGEREF _Toc19116 \h </w:instrText>
          </w:r>
          <w:r>
            <w:rPr>
              <w:color w:val="auto"/>
            </w:rPr>
            <w:fldChar w:fldCharType="separate"/>
          </w:r>
          <w:r>
            <w:rPr>
              <w:color w:val="auto"/>
            </w:rPr>
            <w:t>- 5 -</w:t>
          </w:r>
          <w:r>
            <w:rPr>
              <w:color w:val="auto"/>
            </w:rPr>
            <w:fldChar w:fldCharType="end"/>
          </w:r>
          <w:r>
            <w:rPr>
              <w:rFonts w:ascii="Times New Roman" w:hAnsi="Times New Roman" w:eastAsiaTheme="minorEastAsia"/>
              <w:bCs/>
              <w:color w:val="auto"/>
              <w:lang w:val="zh-CN"/>
            </w:rPr>
            <w:fldChar w:fldCharType="end"/>
          </w:r>
        </w:p>
        <w:p w14:paraId="193D5C7F">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_Toc30732 </w:instrText>
          </w:r>
          <w:r>
            <w:rPr>
              <w:rFonts w:ascii="Times New Roman" w:hAnsi="Times New Roman" w:eastAsiaTheme="minorEastAsia"/>
              <w:bCs/>
              <w:color w:val="auto"/>
              <w:lang w:val="zh-CN"/>
            </w:rPr>
            <w:fldChar w:fldCharType="separate"/>
          </w:r>
          <w:r>
            <w:rPr>
              <w:rFonts w:ascii="Times New Roman" w:hAnsi="Times New Roman" w:eastAsia="黑体" w:cs="Times New Roman"/>
              <w:color w:val="auto"/>
              <w:szCs w:val="28"/>
            </w:rPr>
            <w:t>目录</w:t>
          </w:r>
          <w:r>
            <w:rPr>
              <w:color w:val="auto"/>
            </w:rPr>
            <w:tab/>
          </w:r>
          <w:r>
            <w:rPr>
              <w:color w:val="auto"/>
            </w:rPr>
            <w:fldChar w:fldCharType="begin"/>
          </w:r>
          <w:r>
            <w:rPr>
              <w:color w:val="auto"/>
            </w:rPr>
            <w:instrText xml:space="preserve"> PAGEREF _Toc30732 \h </w:instrText>
          </w:r>
          <w:r>
            <w:rPr>
              <w:color w:val="auto"/>
            </w:rPr>
            <w:fldChar w:fldCharType="separate"/>
          </w:r>
          <w:r>
            <w:rPr>
              <w:color w:val="auto"/>
            </w:rPr>
            <w:t>- 7 -</w:t>
          </w:r>
          <w:r>
            <w:rPr>
              <w:color w:val="auto"/>
            </w:rPr>
            <w:fldChar w:fldCharType="end"/>
          </w:r>
          <w:r>
            <w:rPr>
              <w:rFonts w:ascii="Times New Roman" w:hAnsi="Times New Roman" w:eastAsiaTheme="minorEastAsia"/>
              <w:bCs/>
              <w:color w:val="auto"/>
              <w:lang w:val="zh-CN"/>
            </w:rPr>
            <w:fldChar w:fldCharType="end"/>
          </w:r>
        </w:p>
        <w:p w14:paraId="77FBE622">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_Toc27572 </w:instrText>
          </w:r>
          <w:r>
            <w:rPr>
              <w:rFonts w:ascii="Times New Roman" w:hAnsi="Times New Roman" w:eastAsiaTheme="minorEastAsia"/>
              <w:bCs/>
              <w:color w:val="auto"/>
              <w:lang w:val="zh-CN"/>
            </w:rPr>
            <w:fldChar w:fldCharType="separate"/>
          </w:r>
          <w:r>
            <w:rPr>
              <w:rFonts w:ascii="Times New Roman" w:hAnsi="Times New Roman" w:eastAsia="黑体" w:cs="Times New Roman"/>
              <w:color w:val="auto"/>
              <w:szCs w:val="28"/>
            </w:rPr>
            <w:t>一、响应函</w:t>
          </w:r>
          <w:r>
            <w:rPr>
              <w:color w:val="auto"/>
            </w:rPr>
            <w:tab/>
          </w:r>
          <w:r>
            <w:rPr>
              <w:color w:val="auto"/>
            </w:rPr>
            <w:fldChar w:fldCharType="begin"/>
          </w:r>
          <w:r>
            <w:rPr>
              <w:color w:val="auto"/>
            </w:rPr>
            <w:instrText xml:space="preserve"> PAGEREF _Toc27572 \h </w:instrText>
          </w:r>
          <w:r>
            <w:rPr>
              <w:color w:val="auto"/>
            </w:rPr>
            <w:fldChar w:fldCharType="separate"/>
          </w:r>
          <w:r>
            <w:rPr>
              <w:color w:val="auto"/>
            </w:rPr>
            <w:t>- 8 -</w:t>
          </w:r>
          <w:r>
            <w:rPr>
              <w:color w:val="auto"/>
            </w:rPr>
            <w:fldChar w:fldCharType="end"/>
          </w:r>
          <w:r>
            <w:rPr>
              <w:rFonts w:ascii="Times New Roman" w:hAnsi="Times New Roman" w:eastAsiaTheme="minorEastAsia"/>
              <w:bCs/>
              <w:color w:val="auto"/>
              <w:lang w:val="zh-CN"/>
            </w:rPr>
            <w:fldChar w:fldCharType="end"/>
          </w:r>
        </w:p>
        <w:p w14:paraId="31DA4AB0">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_Toc5012 </w:instrText>
          </w:r>
          <w:r>
            <w:rPr>
              <w:rFonts w:ascii="Times New Roman" w:hAnsi="Times New Roman" w:eastAsiaTheme="minorEastAsia"/>
              <w:bCs/>
              <w:color w:val="auto"/>
              <w:lang w:val="zh-CN"/>
            </w:rPr>
            <w:fldChar w:fldCharType="separate"/>
          </w:r>
          <w:r>
            <w:rPr>
              <w:rFonts w:ascii="Times New Roman" w:hAnsi="Times New Roman" w:eastAsia="黑体" w:cs="Times New Roman"/>
              <w:color w:val="auto"/>
              <w:szCs w:val="28"/>
            </w:rPr>
            <w:t>二、单位负责人身份证明（适用无委托代理人的情况）</w:t>
          </w:r>
          <w:r>
            <w:rPr>
              <w:color w:val="auto"/>
            </w:rPr>
            <w:tab/>
          </w:r>
          <w:r>
            <w:rPr>
              <w:color w:val="auto"/>
            </w:rPr>
            <w:fldChar w:fldCharType="begin"/>
          </w:r>
          <w:r>
            <w:rPr>
              <w:color w:val="auto"/>
            </w:rPr>
            <w:instrText xml:space="preserve"> PAGEREF _Toc5012 \h </w:instrText>
          </w:r>
          <w:r>
            <w:rPr>
              <w:color w:val="auto"/>
            </w:rPr>
            <w:fldChar w:fldCharType="separate"/>
          </w:r>
          <w:r>
            <w:rPr>
              <w:color w:val="auto"/>
            </w:rPr>
            <w:t>- 9 -</w:t>
          </w:r>
          <w:r>
            <w:rPr>
              <w:color w:val="auto"/>
            </w:rPr>
            <w:fldChar w:fldCharType="end"/>
          </w:r>
          <w:r>
            <w:rPr>
              <w:rFonts w:ascii="Times New Roman" w:hAnsi="Times New Roman" w:eastAsiaTheme="minorEastAsia"/>
              <w:bCs/>
              <w:color w:val="auto"/>
              <w:lang w:val="zh-CN"/>
            </w:rPr>
            <w:fldChar w:fldCharType="end"/>
          </w:r>
        </w:p>
        <w:p w14:paraId="45B4F4DD">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_Toc28891 </w:instrText>
          </w:r>
          <w:r>
            <w:rPr>
              <w:rFonts w:ascii="Times New Roman" w:hAnsi="Times New Roman" w:eastAsiaTheme="minorEastAsia"/>
              <w:bCs/>
              <w:color w:val="auto"/>
              <w:lang w:val="zh-CN"/>
            </w:rPr>
            <w:fldChar w:fldCharType="separate"/>
          </w:r>
          <w:r>
            <w:rPr>
              <w:rFonts w:ascii="Times New Roman" w:hAnsi="Times New Roman" w:eastAsia="黑体" w:cs="Times New Roman"/>
              <w:color w:val="auto"/>
              <w:szCs w:val="28"/>
            </w:rPr>
            <w:t>二、授权委托书（适用有委托代理人的情况）</w:t>
          </w:r>
          <w:r>
            <w:rPr>
              <w:color w:val="auto"/>
            </w:rPr>
            <w:tab/>
          </w:r>
          <w:r>
            <w:rPr>
              <w:color w:val="auto"/>
            </w:rPr>
            <w:fldChar w:fldCharType="begin"/>
          </w:r>
          <w:r>
            <w:rPr>
              <w:color w:val="auto"/>
            </w:rPr>
            <w:instrText xml:space="preserve"> PAGEREF _Toc28891 \h </w:instrText>
          </w:r>
          <w:r>
            <w:rPr>
              <w:color w:val="auto"/>
            </w:rPr>
            <w:fldChar w:fldCharType="separate"/>
          </w:r>
          <w:r>
            <w:rPr>
              <w:color w:val="auto"/>
            </w:rPr>
            <w:t>- 10 -</w:t>
          </w:r>
          <w:r>
            <w:rPr>
              <w:color w:val="auto"/>
            </w:rPr>
            <w:fldChar w:fldCharType="end"/>
          </w:r>
          <w:r>
            <w:rPr>
              <w:rFonts w:ascii="Times New Roman" w:hAnsi="Times New Roman" w:eastAsiaTheme="minorEastAsia"/>
              <w:bCs/>
              <w:color w:val="auto"/>
              <w:lang w:val="zh-CN"/>
            </w:rPr>
            <w:fldChar w:fldCharType="end"/>
          </w:r>
        </w:p>
        <w:p w14:paraId="636BC660">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_Toc516 </w:instrText>
          </w:r>
          <w:r>
            <w:rPr>
              <w:rFonts w:ascii="Times New Roman" w:hAnsi="Times New Roman" w:eastAsiaTheme="minorEastAsia"/>
              <w:bCs/>
              <w:color w:val="auto"/>
              <w:lang w:val="zh-CN"/>
            </w:rPr>
            <w:fldChar w:fldCharType="separate"/>
          </w:r>
          <w:r>
            <w:rPr>
              <w:rFonts w:ascii="Times New Roman" w:hAnsi="Times New Roman" w:eastAsia="黑体" w:cs="Times New Roman"/>
              <w:color w:val="auto"/>
              <w:szCs w:val="28"/>
            </w:rPr>
            <w:t>三、报价表</w:t>
          </w:r>
          <w:r>
            <w:rPr>
              <w:color w:val="auto"/>
            </w:rPr>
            <w:tab/>
          </w:r>
          <w:r>
            <w:rPr>
              <w:color w:val="auto"/>
            </w:rPr>
            <w:fldChar w:fldCharType="begin"/>
          </w:r>
          <w:r>
            <w:rPr>
              <w:color w:val="auto"/>
            </w:rPr>
            <w:instrText xml:space="preserve"> PAGEREF _Toc516 \h </w:instrText>
          </w:r>
          <w:r>
            <w:rPr>
              <w:color w:val="auto"/>
            </w:rPr>
            <w:fldChar w:fldCharType="separate"/>
          </w:r>
          <w:r>
            <w:rPr>
              <w:color w:val="auto"/>
            </w:rPr>
            <w:t>- 11 -</w:t>
          </w:r>
          <w:r>
            <w:rPr>
              <w:color w:val="auto"/>
            </w:rPr>
            <w:fldChar w:fldCharType="end"/>
          </w:r>
          <w:r>
            <w:rPr>
              <w:rFonts w:ascii="Times New Roman" w:hAnsi="Times New Roman" w:eastAsiaTheme="minorEastAsia"/>
              <w:bCs/>
              <w:color w:val="auto"/>
              <w:lang w:val="zh-CN"/>
            </w:rPr>
            <w:fldChar w:fldCharType="end"/>
          </w:r>
        </w:p>
        <w:p w14:paraId="1ED8D98E">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_Toc7296 </w:instrText>
          </w:r>
          <w:r>
            <w:rPr>
              <w:rFonts w:ascii="Times New Roman" w:hAnsi="Times New Roman" w:eastAsiaTheme="minorEastAsia"/>
              <w:bCs/>
              <w:color w:val="auto"/>
              <w:lang w:val="zh-CN"/>
            </w:rPr>
            <w:fldChar w:fldCharType="separate"/>
          </w:r>
          <w:r>
            <w:rPr>
              <w:rFonts w:hint="eastAsia" w:ascii="Times New Roman" w:hAnsi="Times New Roman" w:eastAsia="黑体" w:cs="Times New Roman"/>
              <w:color w:val="auto"/>
              <w:szCs w:val="28"/>
              <w:lang w:val="en-US" w:eastAsia="zh-CN"/>
            </w:rPr>
            <w:t>四</w:t>
          </w:r>
          <w:r>
            <w:rPr>
              <w:rFonts w:ascii="Times New Roman" w:hAnsi="Times New Roman" w:eastAsia="黑体" w:cs="Times New Roman"/>
              <w:color w:val="auto"/>
              <w:szCs w:val="28"/>
            </w:rPr>
            <w:t>、资格证明文件</w:t>
          </w:r>
          <w:r>
            <w:rPr>
              <w:color w:val="auto"/>
            </w:rPr>
            <w:tab/>
          </w:r>
          <w:r>
            <w:rPr>
              <w:color w:val="auto"/>
            </w:rPr>
            <w:fldChar w:fldCharType="begin"/>
          </w:r>
          <w:r>
            <w:rPr>
              <w:color w:val="auto"/>
            </w:rPr>
            <w:instrText xml:space="preserve"> PAGEREF _Toc7296 \h </w:instrText>
          </w:r>
          <w:r>
            <w:rPr>
              <w:color w:val="auto"/>
            </w:rPr>
            <w:fldChar w:fldCharType="separate"/>
          </w:r>
          <w:r>
            <w:rPr>
              <w:color w:val="auto"/>
            </w:rPr>
            <w:t>- 12 -</w:t>
          </w:r>
          <w:r>
            <w:rPr>
              <w:color w:val="auto"/>
            </w:rPr>
            <w:fldChar w:fldCharType="end"/>
          </w:r>
          <w:r>
            <w:rPr>
              <w:rFonts w:ascii="Times New Roman" w:hAnsi="Times New Roman" w:eastAsiaTheme="minorEastAsia"/>
              <w:bCs/>
              <w:color w:val="auto"/>
              <w:lang w:val="zh-CN"/>
            </w:rPr>
            <w:fldChar w:fldCharType="end"/>
          </w:r>
        </w:p>
        <w:p w14:paraId="074E7961">
          <w:pPr>
            <w:pStyle w:val="27"/>
            <w:tabs>
              <w:tab w:val="right" w:leader="dot" w:pos="9184"/>
            </w:tabs>
            <w:rPr>
              <w:color w:val="auto"/>
            </w:rPr>
          </w:pPr>
          <w:r>
            <w:rPr>
              <w:rFonts w:ascii="Times New Roman" w:hAnsi="Times New Roman" w:eastAsiaTheme="minorEastAsia"/>
              <w:bCs/>
              <w:color w:val="auto"/>
              <w:lang w:val="zh-CN"/>
            </w:rPr>
            <w:fldChar w:fldCharType="begin"/>
          </w:r>
          <w:r>
            <w:rPr>
              <w:rFonts w:ascii="Times New Roman" w:hAnsi="Times New Roman" w:eastAsiaTheme="minorEastAsia"/>
              <w:bCs/>
              <w:color w:val="auto"/>
              <w:lang w:val="zh-CN"/>
            </w:rPr>
            <w:instrText xml:space="preserve"> HYPERLINK \l _Toc18517 </w:instrText>
          </w:r>
          <w:r>
            <w:rPr>
              <w:rFonts w:ascii="Times New Roman" w:hAnsi="Times New Roman" w:eastAsiaTheme="minorEastAsia"/>
              <w:bCs/>
              <w:color w:val="auto"/>
              <w:lang w:val="zh-CN"/>
            </w:rPr>
            <w:fldChar w:fldCharType="separate"/>
          </w:r>
          <w:r>
            <w:rPr>
              <w:rFonts w:hint="eastAsia" w:ascii="Times New Roman" w:hAnsi="Times New Roman" w:eastAsia="黑体" w:cs="Times New Roman"/>
              <w:color w:val="auto"/>
              <w:szCs w:val="28"/>
              <w:lang w:val="en-US" w:eastAsia="zh-CN"/>
            </w:rPr>
            <w:t>五</w:t>
          </w:r>
          <w:r>
            <w:rPr>
              <w:rFonts w:ascii="Times New Roman" w:hAnsi="Times New Roman" w:eastAsia="黑体" w:cs="Times New Roman"/>
              <w:color w:val="auto"/>
              <w:szCs w:val="28"/>
            </w:rPr>
            <w:t>、河南投资集团系统采购活动廉洁承诺书</w:t>
          </w:r>
          <w:r>
            <w:rPr>
              <w:color w:val="auto"/>
            </w:rPr>
            <w:tab/>
          </w:r>
          <w:r>
            <w:rPr>
              <w:color w:val="auto"/>
            </w:rPr>
            <w:fldChar w:fldCharType="begin"/>
          </w:r>
          <w:r>
            <w:rPr>
              <w:color w:val="auto"/>
            </w:rPr>
            <w:instrText xml:space="preserve"> PAGEREF _Toc18517 \h </w:instrText>
          </w:r>
          <w:r>
            <w:rPr>
              <w:color w:val="auto"/>
            </w:rPr>
            <w:fldChar w:fldCharType="separate"/>
          </w:r>
          <w:r>
            <w:rPr>
              <w:color w:val="auto"/>
            </w:rPr>
            <w:t>- 13 -</w:t>
          </w:r>
          <w:r>
            <w:rPr>
              <w:color w:val="auto"/>
            </w:rPr>
            <w:fldChar w:fldCharType="end"/>
          </w:r>
          <w:r>
            <w:rPr>
              <w:rFonts w:ascii="Times New Roman" w:hAnsi="Times New Roman" w:eastAsiaTheme="minorEastAsia"/>
              <w:bCs/>
              <w:color w:val="auto"/>
              <w:lang w:val="zh-CN"/>
            </w:rPr>
            <w:fldChar w:fldCharType="end"/>
          </w:r>
        </w:p>
        <w:p w14:paraId="2A7BE564">
          <w:pPr>
            <w:spacing w:line="400" w:lineRule="exact"/>
            <w:ind w:firstLine="482"/>
            <w:rPr>
              <w:rFonts w:ascii="Times New Roman" w:hAnsi="Times New Roman"/>
              <w:color w:val="auto"/>
            </w:rPr>
          </w:pPr>
          <w:r>
            <w:rPr>
              <w:rFonts w:ascii="Times New Roman" w:hAnsi="Times New Roman" w:eastAsiaTheme="minorEastAsia"/>
              <w:bCs/>
              <w:color w:val="auto"/>
              <w:lang w:val="zh-CN"/>
            </w:rPr>
            <w:fldChar w:fldCharType="end"/>
          </w:r>
        </w:p>
      </w:sdtContent>
    </w:sdt>
    <w:p w14:paraId="016CA62D">
      <w:pPr>
        <w:spacing w:line="400" w:lineRule="exact"/>
        <w:ind w:firstLine="480"/>
        <w:rPr>
          <w:rFonts w:ascii="Times New Roman" w:hAnsi="Times New Roman"/>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361" w:right="1361" w:bottom="1361" w:left="1361" w:header="851" w:footer="992" w:gutter="0"/>
          <w:pgNumType w:fmt="numberInDash" w:start="1"/>
          <w:cols w:space="0" w:num="1"/>
          <w:docGrid w:type="lines" w:linePitch="326" w:charSpace="0"/>
        </w:sectPr>
      </w:pPr>
    </w:p>
    <w:p w14:paraId="6C84C50A">
      <w:pPr>
        <w:pStyle w:val="99"/>
        <w:spacing w:before="326" w:beforeLines="100" w:after="326" w:afterLines="100" w:line="400" w:lineRule="exact"/>
        <w:outlineLvl w:val="0"/>
        <w:rPr>
          <w:rFonts w:hint="default" w:ascii="Times New Roman" w:hAnsi="Times New Roman" w:eastAsia="方正小标宋简体"/>
          <w:b w:val="0"/>
          <w:color w:val="auto"/>
          <w:sz w:val="32"/>
          <w:szCs w:val="32"/>
          <w:lang w:val="en-US" w:eastAsia="zh-CN"/>
        </w:rPr>
      </w:pPr>
      <w:bookmarkStart w:id="1" w:name="_Toc15599"/>
      <w:bookmarkStart w:id="2" w:name="_Toc11747885"/>
      <w:r>
        <w:rPr>
          <w:rFonts w:ascii="Times New Roman" w:hAnsi="Times New Roman" w:eastAsia="方正小标宋简体"/>
          <w:b w:val="0"/>
          <w:color w:val="auto"/>
          <w:sz w:val="32"/>
          <w:szCs w:val="32"/>
        </w:rPr>
        <w:t xml:space="preserve">第一章 </w:t>
      </w:r>
      <w:r>
        <w:rPr>
          <w:rFonts w:hint="eastAsia" w:ascii="Times New Roman" w:hAnsi="Times New Roman" w:eastAsia="方正小标宋简体"/>
          <w:b w:val="0"/>
          <w:color w:val="auto"/>
          <w:sz w:val="32"/>
          <w:szCs w:val="32"/>
          <w:lang w:val="en-US" w:eastAsia="zh-CN"/>
        </w:rPr>
        <w:t>采购公告</w:t>
      </w:r>
      <w:bookmarkEnd w:id="1"/>
    </w:p>
    <w:bookmarkEnd w:id="2"/>
    <w:p w14:paraId="0A8C4B49">
      <w:pPr>
        <w:pStyle w:val="99"/>
        <w:spacing w:before="163" w:beforeLines="50" w:line="360" w:lineRule="auto"/>
        <w:rPr>
          <w:rFonts w:hint="eastAsia" w:ascii="Times New Roman" w:hAnsi="Times New Roman" w:eastAsia="黑体"/>
          <w:b w:val="0"/>
          <w:color w:val="auto"/>
          <w:u w:val="none"/>
        </w:rPr>
      </w:pPr>
      <w:bookmarkStart w:id="3" w:name="_Hlk13047103"/>
      <w:bookmarkStart w:id="4" w:name="_Toc11747912"/>
      <w:bookmarkStart w:id="5" w:name="_Toc12973288"/>
      <w:r>
        <w:rPr>
          <w:rFonts w:hint="eastAsia" w:ascii="Times New Roman" w:hAnsi="Times New Roman" w:eastAsia="黑体"/>
          <w:b w:val="0"/>
          <w:color w:val="auto"/>
          <w:u w:val="none"/>
        </w:rPr>
        <w:t>河南省人才共享科技集团有限公司</w:t>
      </w:r>
    </w:p>
    <w:p w14:paraId="79B4FAC3">
      <w:pPr>
        <w:pStyle w:val="99"/>
        <w:spacing w:before="163" w:beforeLines="50" w:line="360" w:lineRule="auto"/>
        <w:rPr>
          <w:rFonts w:hint="default" w:ascii="Times New Roman" w:hAnsi="Times New Roman" w:eastAsia="黑体"/>
          <w:b w:val="0"/>
          <w:color w:val="auto"/>
          <w:u w:val="none"/>
          <w:lang w:val="en-US" w:eastAsia="zh-CN"/>
        </w:rPr>
      </w:pPr>
      <w:r>
        <w:rPr>
          <w:rFonts w:hint="eastAsia" w:ascii="Times New Roman" w:hAnsi="Times New Roman" w:eastAsia="黑体" w:cs="Times New Roman"/>
          <w:b w:val="0"/>
          <w:bCs/>
          <w:color w:val="auto"/>
          <w:kern w:val="2"/>
          <w:sz w:val="28"/>
          <w:szCs w:val="21"/>
          <w:u w:val="none"/>
          <w:lang w:val="en-US" w:eastAsia="zh-CN" w:bidi="ar-SA"/>
        </w:rPr>
        <w:t>“融E就业”平台及公司信息化工作委外维护</w:t>
      </w:r>
      <w:r>
        <w:rPr>
          <w:rFonts w:hint="eastAsia" w:ascii="Times New Roman" w:hAnsi="Times New Roman" w:eastAsia="黑体"/>
          <w:b w:val="0"/>
          <w:color w:val="auto"/>
          <w:u w:val="none"/>
          <w:lang w:val="en-US" w:eastAsia="zh-CN"/>
        </w:rPr>
        <w:t>采购公告</w:t>
      </w:r>
    </w:p>
    <w:p w14:paraId="0069C407">
      <w:pPr>
        <w:spacing w:line="400" w:lineRule="exact"/>
        <w:ind w:firstLine="480"/>
        <w:rPr>
          <w:rFonts w:ascii="Times New Roman" w:hAnsi="Times New Roman"/>
          <w:color w:val="auto"/>
        </w:rPr>
      </w:pPr>
      <w:r>
        <w:rPr>
          <w:rFonts w:ascii="Times New Roman" w:hAnsi="Times New Roman"/>
          <w:color w:val="auto"/>
        </w:rPr>
        <w:t>本项目已由</w:t>
      </w:r>
      <w:r>
        <w:rPr>
          <w:rFonts w:hint="eastAsia" w:ascii="Times New Roman" w:hAnsi="Times New Roman"/>
          <w:color w:val="auto"/>
          <w:u w:val="none"/>
        </w:rPr>
        <w:t>河南省人才共享科技集团有限公司</w:t>
      </w:r>
      <w:r>
        <w:rPr>
          <w:rFonts w:ascii="Times New Roman" w:hAnsi="Times New Roman"/>
          <w:color w:val="auto"/>
        </w:rPr>
        <w:t>决策立项，资金自筹且已落实</w:t>
      </w:r>
      <w:r>
        <w:rPr>
          <w:rFonts w:ascii="Times New Roman" w:hAnsi="Times New Roman"/>
          <w:color w:val="auto"/>
          <w:kern w:val="0"/>
        </w:rPr>
        <w:t>，</w:t>
      </w:r>
      <w:r>
        <w:rPr>
          <w:rFonts w:ascii="Times New Roman" w:hAnsi="Times New Roman"/>
          <w:color w:val="auto"/>
        </w:rPr>
        <w:t>项目已具备采购条件，现欢迎符合本次采购要求的供应商参加本项目询比采购活动。</w:t>
      </w:r>
    </w:p>
    <w:p w14:paraId="754CCEEC">
      <w:pPr>
        <w:pStyle w:val="20"/>
        <w:numPr>
          <w:ilvl w:val="0"/>
          <w:numId w:val="3"/>
        </w:numPr>
        <w:spacing w:line="400" w:lineRule="exact"/>
        <w:ind w:left="0" w:firstLine="560"/>
        <w:outlineLvl w:val="1"/>
        <w:rPr>
          <w:rFonts w:ascii="Times New Roman" w:hAnsi="Times New Roman" w:eastAsia="黑体" w:cs="Times New Roman"/>
          <w:color w:val="auto"/>
          <w:sz w:val="28"/>
          <w:szCs w:val="28"/>
        </w:rPr>
      </w:pPr>
      <w:bookmarkStart w:id="6" w:name="_Toc10716174"/>
      <w:bookmarkStart w:id="7" w:name="_Toc12973246"/>
      <w:bookmarkStart w:id="8" w:name="_Toc7506"/>
      <w:bookmarkStart w:id="9" w:name="_Toc11747887"/>
      <w:bookmarkStart w:id="10" w:name="_Toc8972"/>
      <w:r>
        <w:rPr>
          <w:rFonts w:ascii="Times New Roman" w:hAnsi="Times New Roman" w:eastAsia="黑体" w:cs="Times New Roman"/>
          <w:color w:val="auto"/>
          <w:sz w:val="28"/>
          <w:szCs w:val="28"/>
        </w:rPr>
        <w:t>项目概况与采购范围</w:t>
      </w:r>
      <w:bookmarkEnd w:id="6"/>
      <w:bookmarkEnd w:id="7"/>
      <w:bookmarkEnd w:id="8"/>
      <w:bookmarkEnd w:id="9"/>
      <w:bookmarkEnd w:id="10"/>
    </w:p>
    <w:p w14:paraId="46DF412B">
      <w:pPr>
        <w:spacing w:line="400" w:lineRule="exact"/>
        <w:ind w:firstLine="480"/>
        <w:rPr>
          <w:rFonts w:ascii="Times New Roman" w:hAnsi="Times New Roman"/>
          <w:color w:val="auto"/>
        </w:rPr>
      </w:pPr>
      <w:r>
        <w:rPr>
          <w:rFonts w:ascii="Times New Roman" w:hAnsi="Times New Roman"/>
          <w:color w:val="auto"/>
        </w:rPr>
        <w:t>1.1项目名称：</w:t>
      </w:r>
      <w:r>
        <w:rPr>
          <w:rFonts w:hint="eastAsia" w:ascii="Times New Roman" w:hAnsi="Times New Roman" w:eastAsia="宋体" w:cs="Times New Roman"/>
          <w:color w:val="auto"/>
          <w:kern w:val="2"/>
          <w:sz w:val="24"/>
          <w:lang w:val="en-US" w:eastAsia="zh-CN" w:bidi="ar-SA"/>
        </w:rPr>
        <w:t>“融E就业”平台及公司信息化工作委外维护</w:t>
      </w:r>
      <w:r>
        <w:rPr>
          <w:rFonts w:hint="eastAsia" w:ascii="Times New Roman" w:hAnsi="Times New Roman" w:cs="Times New Roman"/>
          <w:color w:val="auto"/>
          <w:kern w:val="2"/>
          <w:sz w:val="24"/>
          <w:lang w:val="en-US" w:eastAsia="zh-CN" w:bidi="ar-SA"/>
        </w:rPr>
        <w:t>服务</w:t>
      </w:r>
      <w:r>
        <w:rPr>
          <w:rFonts w:hint="eastAsia" w:ascii="Times New Roman" w:hAnsi="Times New Roman"/>
          <w:color w:val="auto"/>
          <w:lang w:val="en-US" w:eastAsia="zh-CN"/>
        </w:rPr>
        <w:t>询比单</w:t>
      </w:r>
      <w:r>
        <w:rPr>
          <w:rFonts w:ascii="Times New Roman" w:hAnsi="Times New Roman"/>
          <w:color w:val="auto"/>
        </w:rPr>
        <w:t>采购</w:t>
      </w:r>
    </w:p>
    <w:p w14:paraId="7E77303D">
      <w:pPr>
        <w:spacing w:line="400" w:lineRule="exact"/>
        <w:ind w:firstLine="480"/>
        <w:rPr>
          <w:rFonts w:ascii="Times New Roman" w:hAnsi="Times New Roman" w:eastAsia="宋体" w:cs="Times New Roman"/>
          <w:color w:val="auto"/>
          <w:kern w:val="2"/>
          <w:sz w:val="24"/>
          <w:lang w:val="en-US" w:eastAsia="zh-CN" w:bidi="ar-SA"/>
        </w:rPr>
      </w:pPr>
      <w:r>
        <w:rPr>
          <w:rFonts w:ascii="Times New Roman" w:hAnsi="Times New Roman"/>
          <w:color w:val="auto"/>
        </w:rPr>
        <w:t>1.</w:t>
      </w:r>
      <w:r>
        <w:rPr>
          <w:rFonts w:hint="eastAsia" w:ascii="Times New Roman" w:hAnsi="Times New Roman"/>
          <w:color w:val="auto"/>
          <w:lang w:val="en-US" w:eastAsia="zh-CN"/>
        </w:rPr>
        <w:t>2</w:t>
      </w:r>
      <w:r>
        <w:rPr>
          <w:rFonts w:ascii="Times New Roman" w:hAnsi="Times New Roman"/>
          <w:color w:val="auto"/>
        </w:rPr>
        <w:t>实施地点：</w:t>
      </w:r>
      <w:r>
        <w:rPr>
          <w:rFonts w:ascii="Times New Roman" w:hAnsi="Times New Roman" w:eastAsia="宋体" w:cs="Times New Roman"/>
          <w:color w:val="auto"/>
          <w:kern w:val="2"/>
          <w:sz w:val="24"/>
          <w:lang w:val="en-US" w:eastAsia="zh-CN" w:bidi="ar-SA"/>
        </w:rPr>
        <w:t>采购人指定地点（远程维护为主，必要时现场支持）</w:t>
      </w:r>
    </w:p>
    <w:p w14:paraId="2FD14FCD">
      <w:pPr>
        <w:spacing w:line="400" w:lineRule="exact"/>
        <w:ind w:firstLine="480"/>
        <w:rPr>
          <w:rFonts w:hint="default" w:ascii="Times New Roman" w:hAnsi="Times New Roman" w:eastAsia="宋体"/>
          <w:color w:val="auto"/>
          <w:lang w:val="en-US" w:eastAsia="zh-CN"/>
        </w:rPr>
      </w:pPr>
      <w:r>
        <w:rPr>
          <w:rFonts w:ascii="Times New Roman" w:hAnsi="Times New Roman"/>
          <w:color w:val="auto"/>
        </w:rPr>
        <w:t>1.</w:t>
      </w:r>
      <w:r>
        <w:rPr>
          <w:rFonts w:hint="eastAsia" w:ascii="Times New Roman" w:hAnsi="Times New Roman"/>
          <w:color w:val="auto"/>
          <w:lang w:val="en-US" w:eastAsia="zh-CN"/>
        </w:rPr>
        <w:t>3预算金额</w:t>
      </w:r>
      <w:r>
        <w:rPr>
          <w:rFonts w:ascii="Times New Roman" w:hAnsi="Times New Roman"/>
          <w:color w:val="auto"/>
        </w:rPr>
        <w:t>：</w:t>
      </w:r>
      <w:r>
        <w:rPr>
          <w:rFonts w:hint="eastAsia" w:ascii="Times New Roman" w:hAnsi="Times New Roman"/>
          <w:color w:val="auto"/>
          <w:lang w:val="en-US" w:eastAsia="zh-CN"/>
        </w:rPr>
        <w:t>7万元</w:t>
      </w:r>
    </w:p>
    <w:p w14:paraId="0A4C7253">
      <w:pPr>
        <w:spacing w:line="400" w:lineRule="exact"/>
        <w:ind w:firstLine="480"/>
        <w:rPr>
          <w:rFonts w:hint="eastAsia" w:ascii="Times New Roman" w:hAnsi="Times New Roman" w:eastAsia="宋体"/>
          <w:color w:val="auto"/>
          <w:lang w:val="en-US" w:eastAsia="zh-CN"/>
        </w:rPr>
      </w:pPr>
      <w:r>
        <w:rPr>
          <w:rFonts w:ascii="Times New Roman" w:hAnsi="Times New Roman"/>
          <w:color w:val="auto"/>
        </w:rPr>
        <w:t>1.</w:t>
      </w:r>
      <w:r>
        <w:rPr>
          <w:rFonts w:hint="eastAsia" w:ascii="Times New Roman" w:hAnsi="Times New Roman"/>
          <w:color w:val="auto"/>
          <w:lang w:val="en-US" w:eastAsia="zh-CN"/>
        </w:rPr>
        <w:t>4</w:t>
      </w:r>
      <w:r>
        <w:rPr>
          <w:rFonts w:ascii="Times New Roman" w:hAnsi="Times New Roman"/>
          <w:color w:val="auto"/>
        </w:rPr>
        <w:t>服务期限：</w:t>
      </w:r>
      <w:r>
        <w:rPr>
          <w:rFonts w:ascii="Times New Roman" w:hAnsi="Times New Roman" w:eastAsia="宋体" w:cs="Times New Roman"/>
          <w:color w:val="auto"/>
          <w:kern w:val="2"/>
          <w:sz w:val="24"/>
          <w:lang w:val="en-US" w:eastAsia="zh-CN" w:bidi="ar-SA"/>
        </w:rPr>
        <w:t>一年（自合同签订之日起计算）</w:t>
      </w:r>
    </w:p>
    <w:p w14:paraId="4D81C388">
      <w:pPr>
        <w:spacing w:line="400" w:lineRule="exact"/>
        <w:ind w:firstLine="480"/>
        <w:rPr>
          <w:rFonts w:hint="eastAsia" w:ascii="Times New Roman" w:hAnsi="Times New Roman" w:cs="Times New Roman"/>
          <w:color w:val="auto"/>
          <w:kern w:val="2"/>
          <w:sz w:val="24"/>
          <w:lang w:val="en-US" w:eastAsia="zh-CN" w:bidi="ar-SA"/>
        </w:rPr>
      </w:pPr>
      <w:r>
        <w:rPr>
          <w:rFonts w:ascii="Times New Roman" w:hAnsi="Times New Roman"/>
          <w:color w:val="auto"/>
        </w:rPr>
        <w:t>1.</w:t>
      </w:r>
      <w:r>
        <w:rPr>
          <w:rFonts w:hint="eastAsia" w:ascii="Times New Roman" w:hAnsi="Times New Roman"/>
          <w:color w:val="auto"/>
          <w:lang w:val="en-US" w:eastAsia="zh-CN"/>
        </w:rPr>
        <w:t>5</w:t>
      </w:r>
      <w:r>
        <w:rPr>
          <w:rFonts w:hint="eastAsia" w:ascii="Times New Roman" w:hAnsi="Times New Roman"/>
          <w:color w:val="auto"/>
        </w:rPr>
        <w:t>采购内容</w:t>
      </w:r>
      <w:r>
        <w:rPr>
          <w:rFonts w:ascii="Times New Roman" w:hAnsi="Times New Roman"/>
          <w:color w:val="auto"/>
          <w:lang w:val="zh-CN"/>
        </w:rPr>
        <w:t>：</w:t>
      </w:r>
      <w:r>
        <w:rPr>
          <w:rFonts w:hint="eastAsia" w:ascii="Times New Roman" w:hAnsi="Times New Roman" w:eastAsia="宋体" w:cs="Times New Roman"/>
          <w:color w:val="auto"/>
          <w:kern w:val="2"/>
          <w:sz w:val="24"/>
          <w:lang w:val="en-US" w:eastAsia="zh-CN" w:bidi="ar-SA"/>
        </w:rPr>
        <w:t>“融E就业”平台及公司信息化工作委外维护</w:t>
      </w:r>
      <w:r>
        <w:rPr>
          <w:rFonts w:hint="eastAsia" w:ascii="Times New Roman" w:hAnsi="Times New Roman" w:cs="Times New Roman"/>
          <w:color w:val="auto"/>
          <w:kern w:val="2"/>
          <w:sz w:val="24"/>
          <w:lang w:val="en-US" w:eastAsia="zh-CN" w:bidi="ar-SA"/>
        </w:rPr>
        <w:t>服务，包括但不限于：</w:t>
      </w:r>
    </w:p>
    <w:p w14:paraId="304B27B6">
      <w:pPr>
        <w:spacing w:line="400" w:lineRule="exact"/>
        <w:ind w:firstLine="480"/>
        <w:rPr>
          <w:rFonts w:hint="eastAsia" w:ascii="Times New Roman" w:hAnsi="Times New Roman" w:cs="Times New Roman"/>
          <w:color w:val="auto"/>
          <w:kern w:val="2"/>
          <w:sz w:val="24"/>
          <w:lang w:val="en-US" w:eastAsia="zh-CN" w:bidi="ar-SA"/>
        </w:rPr>
      </w:pPr>
      <w:r>
        <w:rPr>
          <w:rFonts w:hint="eastAsia" w:ascii="Times New Roman" w:hAnsi="Times New Roman" w:cs="Times New Roman"/>
          <w:color w:val="auto"/>
          <w:kern w:val="2"/>
          <w:sz w:val="24"/>
          <w:lang w:val="en-US" w:eastAsia="zh-CN" w:bidi="ar-SA"/>
        </w:rPr>
        <w:t>（1）求职用户端小程序、企业端小程序、PC端运营管理后台、大数据看板、API接口的日常巡检、故障修复、数据备份、安全加固、接口维护、功能适配及应急响应；</w:t>
      </w:r>
    </w:p>
    <w:p w14:paraId="3A4FC95A">
      <w:pPr>
        <w:spacing w:line="400" w:lineRule="exact"/>
        <w:ind w:firstLine="480"/>
        <w:rPr>
          <w:rFonts w:hint="eastAsia" w:ascii="Times New Roman" w:hAnsi="Times New Roman" w:cs="Times New Roman"/>
          <w:color w:val="auto"/>
          <w:kern w:val="2"/>
          <w:sz w:val="24"/>
          <w:lang w:val="zh-CN" w:eastAsia="zh-CN" w:bidi="ar-SA"/>
        </w:rPr>
      </w:pPr>
      <w:r>
        <w:rPr>
          <w:rFonts w:hint="eastAsia" w:ascii="Times New Roman" w:hAnsi="Times New Roman" w:cs="Times New Roman"/>
          <w:color w:val="auto"/>
          <w:kern w:val="2"/>
          <w:sz w:val="24"/>
          <w:lang w:val="zh-CN" w:eastAsia="zh-CN" w:bidi="ar-SA"/>
        </w:rPr>
        <w:t>（</w:t>
      </w:r>
      <w:r>
        <w:rPr>
          <w:rFonts w:hint="eastAsia" w:ascii="Times New Roman" w:hAnsi="Times New Roman" w:cs="Times New Roman"/>
          <w:color w:val="auto"/>
          <w:kern w:val="2"/>
          <w:sz w:val="24"/>
          <w:lang w:val="en-US" w:eastAsia="zh-CN" w:bidi="ar-SA"/>
        </w:rPr>
        <w:t>2</w:t>
      </w:r>
      <w:r>
        <w:rPr>
          <w:rFonts w:hint="eastAsia" w:ascii="Times New Roman" w:hAnsi="Times New Roman" w:cs="Times New Roman"/>
          <w:color w:val="auto"/>
          <w:kern w:val="2"/>
          <w:sz w:val="24"/>
          <w:lang w:val="zh-CN" w:eastAsia="zh-CN" w:bidi="ar-SA"/>
        </w:rPr>
        <w:t>）常规问题24小时内解决，紧急问题4小时内解决，7×12小时技术支持；如产生新功能开发需求，</w:t>
      </w:r>
      <w:r>
        <w:rPr>
          <w:rFonts w:hint="eastAsia" w:ascii="Times New Roman" w:hAnsi="Times New Roman" w:cs="Times New Roman"/>
          <w:color w:val="auto"/>
          <w:kern w:val="2"/>
          <w:sz w:val="24"/>
          <w:lang w:val="en-US" w:eastAsia="zh-CN" w:bidi="ar-SA"/>
        </w:rPr>
        <w:t>费用</w:t>
      </w:r>
      <w:r>
        <w:rPr>
          <w:rFonts w:hint="eastAsia" w:ascii="Times New Roman" w:hAnsi="Times New Roman" w:cs="Times New Roman"/>
          <w:color w:val="auto"/>
          <w:kern w:val="2"/>
          <w:sz w:val="24"/>
          <w:lang w:val="zh-CN" w:eastAsia="zh-CN" w:bidi="ar-SA"/>
        </w:rPr>
        <w:t>另行计费。</w:t>
      </w:r>
    </w:p>
    <w:p w14:paraId="0E08CDB1">
      <w:pPr>
        <w:pStyle w:val="20"/>
        <w:numPr>
          <w:ilvl w:val="0"/>
          <w:numId w:val="3"/>
        </w:numPr>
        <w:spacing w:line="400" w:lineRule="exact"/>
        <w:ind w:left="0" w:firstLine="560"/>
        <w:outlineLvl w:val="1"/>
        <w:rPr>
          <w:rFonts w:ascii="Times New Roman" w:hAnsi="Times New Roman" w:eastAsia="黑体" w:cs="Times New Roman"/>
          <w:color w:val="auto"/>
          <w:sz w:val="28"/>
          <w:szCs w:val="28"/>
        </w:rPr>
      </w:pPr>
      <w:bookmarkStart w:id="11" w:name="_Toc10716175"/>
      <w:bookmarkStart w:id="12" w:name="_Toc19024"/>
      <w:bookmarkStart w:id="13" w:name="_Toc7629"/>
      <w:bookmarkStart w:id="14" w:name="_Toc12973247"/>
      <w:bookmarkStart w:id="15" w:name="_Toc11747888"/>
      <w:r>
        <w:rPr>
          <w:rFonts w:ascii="Times New Roman" w:hAnsi="Times New Roman" w:eastAsia="黑体" w:cs="Times New Roman"/>
          <w:color w:val="auto"/>
          <w:sz w:val="28"/>
          <w:szCs w:val="28"/>
        </w:rPr>
        <w:t>供应商的资格要求</w:t>
      </w:r>
      <w:bookmarkEnd w:id="11"/>
      <w:bookmarkEnd w:id="12"/>
      <w:bookmarkEnd w:id="13"/>
      <w:bookmarkEnd w:id="14"/>
      <w:bookmarkEnd w:id="15"/>
    </w:p>
    <w:p w14:paraId="2F3EF9B2">
      <w:pPr>
        <w:spacing w:line="400" w:lineRule="exact"/>
        <w:ind w:firstLine="482"/>
        <w:outlineLvl w:val="2"/>
        <w:rPr>
          <w:rFonts w:ascii="Times New Roman" w:hAnsi="Times New Roman"/>
          <w:b/>
          <w:color w:val="auto"/>
        </w:rPr>
      </w:pPr>
      <w:bookmarkStart w:id="16" w:name="page4"/>
      <w:bookmarkEnd w:id="16"/>
      <w:bookmarkStart w:id="17" w:name="_Toc17553"/>
      <w:bookmarkStart w:id="18" w:name="_Toc80039366"/>
      <w:bookmarkStart w:id="19" w:name="_Toc8720"/>
      <w:bookmarkStart w:id="20" w:name="_Toc80082665"/>
      <w:r>
        <w:rPr>
          <w:rFonts w:ascii="Times New Roman" w:hAnsi="Times New Roman"/>
          <w:b/>
          <w:color w:val="auto"/>
        </w:rPr>
        <w:t>2.1基本要求：</w:t>
      </w:r>
      <w:bookmarkEnd w:id="17"/>
      <w:bookmarkEnd w:id="18"/>
      <w:bookmarkEnd w:id="19"/>
      <w:bookmarkEnd w:id="20"/>
    </w:p>
    <w:p w14:paraId="103CEE1F">
      <w:pPr>
        <w:spacing w:line="400" w:lineRule="exact"/>
        <w:ind w:firstLine="480"/>
        <w:rPr>
          <w:rFonts w:ascii="Times New Roman" w:hAnsi="Times New Roman"/>
          <w:color w:val="auto"/>
        </w:rPr>
      </w:pPr>
      <w:r>
        <w:rPr>
          <w:rFonts w:ascii="Times New Roman" w:hAnsi="Times New Roman"/>
          <w:color w:val="auto"/>
        </w:rPr>
        <w:t>2.1.1企业要求</w:t>
      </w:r>
    </w:p>
    <w:p w14:paraId="01945B8D">
      <w:pPr>
        <w:spacing w:line="400" w:lineRule="exact"/>
        <w:ind w:firstLine="480"/>
        <w:rPr>
          <w:rFonts w:hint="eastAsia" w:ascii="Times New Roman" w:hAnsi="Times New Roman"/>
          <w:color w:val="auto"/>
          <w:lang w:val="en-US" w:eastAsia="zh-CN"/>
        </w:rPr>
      </w:pPr>
      <w:r>
        <w:rPr>
          <w:rFonts w:hint="eastAsia" w:ascii="Times New Roman" w:hAnsi="Times New Roman"/>
          <w:color w:val="auto"/>
          <w:lang w:val="en-US" w:eastAsia="zh-CN"/>
        </w:rPr>
        <w:t>投标人必须具有提供本次采购项目的服务能力、具备法人资格、在法律上和财务上独立、合法运作，具有有效的营业执照。</w:t>
      </w:r>
    </w:p>
    <w:p w14:paraId="18F422DE">
      <w:pPr>
        <w:spacing w:line="400" w:lineRule="exact"/>
        <w:ind w:firstLine="480"/>
        <w:rPr>
          <w:rFonts w:ascii="Times New Roman" w:hAnsi="Times New Roman"/>
          <w:color w:val="auto"/>
        </w:rPr>
      </w:pPr>
      <w:r>
        <w:rPr>
          <w:rFonts w:ascii="Times New Roman" w:hAnsi="Times New Roman"/>
          <w:color w:val="auto"/>
        </w:rPr>
        <w:t>2.1.2资质要求/相关行政许可</w:t>
      </w:r>
    </w:p>
    <w:p w14:paraId="01D4B258">
      <w:pPr>
        <w:spacing w:line="400" w:lineRule="exact"/>
        <w:ind w:firstLine="482"/>
        <w:outlineLvl w:val="2"/>
        <w:rPr>
          <w:rFonts w:hint="eastAsia" w:ascii="Times New Roman" w:hAnsi="Times New Roman"/>
          <w:color w:val="auto"/>
          <w:lang w:val="en-US" w:eastAsia="zh-CN"/>
        </w:rPr>
      </w:pPr>
      <w:bookmarkStart w:id="21" w:name="_Toc20238"/>
      <w:bookmarkStart w:id="22" w:name="_Toc11327"/>
      <w:bookmarkStart w:id="23" w:name="_Toc10859"/>
      <w:bookmarkStart w:id="24" w:name="_Toc80082669"/>
      <w:bookmarkStart w:id="25" w:name="_Toc80039370"/>
      <w:r>
        <w:rPr>
          <w:rFonts w:hint="eastAsia" w:ascii="Times New Roman" w:hAnsi="Times New Roman"/>
          <w:color w:val="auto"/>
          <w:lang w:val="en-US" w:eastAsia="zh-CN"/>
        </w:rPr>
        <w:t>营业范围包含软件开发、系统维护、信息技术服务等相关内容。</w:t>
      </w:r>
      <w:bookmarkEnd w:id="21"/>
    </w:p>
    <w:p w14:paraId="4D8F24D9">
      <w:pPr>
        <w:spacing w:line="400" w:lineRule="exact"/>
        <w:ind w:firstLine="482"/>
        <w:outlineLvl w:val="2"/>
        <w:rPr>
          <w:rFonts w:ascii="Times New Roman" w:hAnsi="Times New Roman"/>
          <w:b/>
          <w:color w:val="auto"/>
        </w:rPr>
      </w:pPr>
      <w:bookmarkStart w:id="26" w:name="_Toc3335"/>
      <w:r>
        <w:rPr>
          <w:rFonts w:hint="eastAsia" w:ascii="Times New Roman" w:hAnsi="Times New Roman"/>
          <w:b/>
          <w:color w:val="auto"/>
          <w:lang w:val="en-US" w:eastAsia="zh-CN"/>
        </w:rPr>
        <w:t>2</w:t>
      </w:r>
      <w:r>
        <w:rPr>
          <w:rFonts w:ascii="Times New Roman" w:hAnsi="Times New Roman"/>
          <w:b/>
          <w:color w:val="auto"/>
        </w:rPr>
        <w:t>.</w:t>
      </w:r>
      <w:r>
        <w:rPr>
          <w:rFonts w:hint="eastAsia" w:ascii="Times New Roman" w:hAnsi="Times New Roman"/>
          <w:b/>
          <w:color w:val="auto"/>
          <w:lang w:val="en-US" w:eastAsia="zh-CN"/>
        </w:rPr>
        <w:t>2</w:t>
      </w:r>
      <w:r>
        <w:rPr>
          <w:rFonts w:ascii="Times New Roman" w:hAnsi="Times New Roman"/>
          <w:b/>
          <w:color w:val="auto"/>
        </w:rPr>
        <w:t>信誉要求：</w:t>
      </w:r>
      <w:bookmarkEnd w:id="22"/>
      <w:bookmarkEnd w:id="23"/>
      <w:bookmarkEnd w:id="26"/>
    </w:p>
    <w:p w14:paraId="35B0D228">
      <w:pPr>
        <w:spacing w:line="400" w:lineRule="exact"/>
        <w:ind w:firstLine="480"/>
        <w:rPr>
          <w:rFonts w:ascii="Times New Roman" w:hAnsi="Times New Roman"/>
          <w:color w:val="auto"/>
        </w:rPr>
      </w:pPr>
      <w:r>
        <w:rPr>
          <w:rFonts w:hint="eastAsia" w:ascii="Times New Roman" w:hAnsi="Times New Roman"/>
          <w:color w:val="auto"/>
          <w:lang w:val="en-US" w:eastAsia="zh-CN"/>
        </w:rPr>
        <w:t>2</w:t>
      </w:r>
      <w:r>
        <w:rPr>
          <w:rFonts w:ascii="Times New Roman" w:hAnsi="Times New Roman"/>
          <w:color w:val="auto"/>
        </w:rPr>
        <w:t>.</w:t>
      </w:r>
      <w:r>
        <w:rPr>
          <w:rFonts w:hint="eastAsia" w:ascii="Times New Roman" w:hAnsi="Times New Roman"/>
          <w:color w:val="auto"/>
          <w:lang w:val="en-US" w:eastAsia="zh-CN"/>
        </w:rPr>
        <w:t>2</w:t>
      </w:r>
      <w:r>
        <w:rPr>
          <w:rFonts w:ascii="Times New Roman" w:hAnsi="Times New Roman"/>
          <w:color w:val="auto"/>
        </w:rPr>
        <w:t>.1企业没有处于被责令停业、投标资格被取消；近三年没有骗取中标或严重违约或重大质量问题。</w:t>
      </w:r>
      <w:r>
        <w:rPr>
          <w:b/>
          <w:bCs/>
          <w:color w:val="auto"/>
        </w:rPr>
        <w:t>（供应商自行承诺，出具承诺书，并盖供应商公章）</w:t>
      </w:r>
    </w:p>
    <w:p w14:paraId="2C851DBD">
      <w:pPr>
        <w:spacing w:line="400" w:lineRule="exact"/>
        <w:ind w:firstLine="482"/>
        <w:rPr>
          <w:rFonts w:ascii="Times New Roman" w:hAnsi="Times New Roman"/>
          <w:b w:val="0"/>
          <w:bCs/>
          <w:color w:val="auto"/>
        </w:rPr>
      </w:pPr>
      <w:r>
        <w:rPr>
          <w:rFonts w:ascii="Times New Roman" w:hAnsi="Times New Roman"/>
          <w:b w:val="0"/>
          <w:bCs/>
          <w:color w:val="auto"/>
        </w:rPr>
        <w:t>注：相关信息以县级及以上行政主管部门作出的处罚决定为准。</w:t>
      </w:r>
    </w:p>
    <w:p w14:paraId="1429CAA7">
      <w:pPr>
        <w:spacing w:line="400" w:lineRule="exact"/>
        <w:ind w:firstLine="480"/>
        <w:rPr>
          <w:rFonts w:hint="default" w:ascii="Times New Roman" w:hAnsi="Times New Roman"/>
          <w:color w:val="auto"/>
          <w:lang w:val="en-US" w:eastAsia="zh-CN"/>
        </w:rPr>
      </w:pPr>
      <w:r>
        <w:rPr>
          <w:rFonts w:hint="eastAsia"/>
          <w:color w:val="auto"/>
          <w:lang w:val="en-US" w:eastAsia="zh-CN"/>
        </w:rPr>
        <w:t>2</w:t>
      </w:r>
      <w:r>
        <w:rPr>
          <w:color w:val="auto"/>
        </w:rPr>
        <w:t>.</w:t>
      </w:r>
      <w:r>
        <w:rPr>
          <w:rFonts w:hint="eastAsia"/>
          <w:color w:val="auto"/>
          <w:lang w:val="en-US" w:eastAsia="zh-CN"/>
        </w:rPr>
        <w:t>2</w:t>
      </w:r>
      <w:r>
        <w:rPr>
          <w:color w:val="auto"/>
        </w:rPr>
        <w:t>.2</w:t>
      </w:r>
      <w:r>
        <w:rPr>
          <w:rFonts w:hint="eastAsia"/>
          <w:color w:val="auto"/>
        </w:rPr>
        <w:t xml:space="preserve"> 项目开标后，采购人或代理机构将通过“信用中国”网站（www.creditchina.gov.cn）渠道在资格审查环节查询响应人信用记录，被列入失信被执行人、重大税收违法失信主体、政府采购严重违法失信行为记录名单的响应人，本次响应将作无效处理；信誉查询记录和证据将同采购文件等资料一同归档保存。</w:t>
      </w:r>
      <w:r>
        <w:rPr>
          <w:rFonts w:hint="eastAsia"/>
          <w:b/>
          <w:bCs/>
          <w:color w:val="auto"/>
        </w:rPr>
        <w:t>（若在评审当天因不可抗力事件导致无法查询且一时无法恢复查询的，可在成交候选人公示期间对响应人进行事后查询。成交候选人有不良信用记录的，采购人将依法取消其成交资格。）</w:t>
      </w:r>
    </w:p>
    <w:p w14:paraId="6F98CEC2">
      <w:pPr>
        <w:spacing w:line="400" w:lineRule="exact"/>
        <w:ind w:firstLine="482"/>
        <w:outlineLvl w:val="2"/>
        <w:rPr>
          <w:rFonts w:ascii="Times New Roman" w:hAnsi="Times New Roman"/>
          <w:b/>
          <w:color w:val="auto"/>
        </w:rPr>
      </w:pPr>
      <w:bookmarkStart w:id="27" w:name="_Toc18527"/>
      <w:bookmarkStart w:id="28" w:name="_Toc8001"/>
      <w:r>
        <w:rPr>
          <w:rFonts w:ascii="Times New Roman" w:hAnsi="Times New Roman"/>
          <w:b/>
          <w:color w:val="auto"/>
        </w:rPr>
        <w:t>2.</w:t>
      </w:r>
      <w:r>
        <w:rPr>
          <w:rFonts w:hint="eastAsia" w:ascii="Times New Roman" w:hAnsi="Times New Roman"/>
          <w:b/>
          <w:color w:val="auto"/>
          <w:lang w:val="en-US" w:eastAsia="zh-CN"/>
        </w:rPr>
        <w:t>3</w:t>
      </w:r>
      <w:r>
        <w:rPr>
          <w:rFonts w:ascii="Times New Roman" w:hAnsi="Times New Roman"/>
          <w:b/>
          <w:color w:val="auto"/>
        </w:rPr>
        <w:t>其他要求</w:t>
      </w:r>
      <w:bookmarkEnd w:id="24"/>
      <w:bookmarkEnd w:id="25"/>
      <w:bookmarkEnd w:id="27"/>
      <w:bookmarkEnd w:id="28"/>
    </w:p>
    <w:p w14:paraId="1FC3BDD8">
      <w:pPr>
        <w:spacing w:line="400" w:lineRule="exact"/>
        <w:ind w:firstLine="480"/>
        <w:rPr>
          <w:rFonts w:ascii="Times New Roman" w:hAnsi="Times New Roman"/>
          <w:color w:val="auto"/>
        </w:rPr>
      </w:pPr>
      <w:r>
        <w:rPr>
          <w:rFonts w:ascii="Times New Roman" w:hAnsi="Times New Roman"/>
          <w:color w:val="auto"/>
        </w:rPr>
        <w:t>2.</w:t>
      </w:r>
      <w:r>
        <w:rPr>
          <w:rFonts w:hint="eastAsia" w:ascii="Times New Roman" w:hAnsi="Times New Roman"/>
          <w:color w:val="auto"/>
          <w:lang w:val="en-US" w:eastAsia="zh-CN"/>
        </w:rPr>
        <w:t>3</w:t>
      </w:r>
      <w:r>
        <w:rPr>
          <w:rFonts w:ascii="Times New Roman" w:hAnsi="Times New Roman"/>
          <w:color w:val="auto"/>
        </w:rPr>
        <w:t>.1本项目不接受联合体。</w:t>
      </w:r>
    </w:p>
    <w:p w14:paraId="02040072">
      <w:pPr>
        <w:pStyle w:val="20"/>
        <w:numPr>
          <w:ilvl w:val="0"/>
          <w:numId w:val="3"/>
        </w:numPr>
        <w:spacing w:line="400" w:lineRule="exact"/>
        <w:ind w:left="0" w:firstLine="560"/>
        <w:outlineLvl w:val="1"/>
        <w:rPr>
          <w:rFonts w:ascii="Times New Roman" w:hAnsi="Times New Roman" w:eastAsia="黑体" w:cs="Times New Roman"/>
          <w:color w:val="auto"/>
          <w:sz w:val="28"/>
          <w:szCs w:val="28"/>
        </w:rPr>
      </w:pPr>
      <w:bookmarkStart w:id="29" w:name="_Toc11334"/>
      <w:bookmarkStart w:id="30" w:name="_Toc5845"/>
      <w:bookmarkStart w:id="31" w:name="_Toc8603"/>
      <w:r>
        <w:rPr>
          <w:rFonts w:hint="eastAsia" w:ascii="Times New Roman" w:hAnsi="Times New Roman" w:eastAsia="黑体" w:cs="Times New Roman"/>
          <w:color w:val="auto"/>
          <w:sz w:val="28"/>
          <w:szCs w:val="28"/>
        </w:rPr>
        <w:t>采购文件获取</w:t>
      </w:r>
      <w:bookmarkEnd w:id="29"/>
      <w:bookmarkEnd w:id="30"/>
      <w:bookmarkEnd w:id="31"/>
    </w:p>
    <w:p w14:paraId="50C82BB0">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color w:val="auto"/>
        </w:rPr>
      </w:pPr>
      <w:bookmarkStart w:id="32" w:name="_Hlk185579983"/>
      <w:bookmarkStart w:id="33" w:name="_Toc6815"/>
      <w:bookmarkStart w:id="34" w:name="_Toc30307"/>
      <w:r>
        <w:rPr>
          <w:rFonts w:hint="eastAsia"/>
          <w:color w:val="auto"/>
          <w:lang w:val="en-US" w:eastAsia="zh-CN"/>
        </w:rPr>
        <w:t>3</w:t>
      </w:r>
      <w:r>
        <w:rPr>
          <w:color w:val="auto"/>
        </w:rPr>
        <w:t>.1</w:t>
      </w:r>
      <w:r>
        <w:rPr>
          <w:rFonts w:hint="eastAsia"/>
          <w:color w:val="auto"/>
        </w:rPr>
        <w:t>满足本采购公告第2条供应商资格要求的申请人，请自本公告发布之日至2026年4月</w:t>
      </w:r>
      <w:r>
        <w:rPr>
          <w:rFonts w:hint="eastAsia"/>
          <w:color w:val="auto"/>
          <w:lang w:val="en-US" w:eastAsia="zh-CN"/>
        </w:rPr>
        <w:t>26</w:t>
      </w:r>
      <w:r>
        <w:rPr>
          <w:rFonts w:hint="eastAsia"/>
          <w:color w:val="auto"/>
        </w:rPr>
        <w:t>日18:00</w:t>
      </w:r>
      <w:r>
        <w:rPr>
          <w:rFonts w:hint="eastAsia" w:ascii="宋体" w:hAnsi="宋体" w:eastAsia="宋体" w:cs="Times New Roman"/>
          <w:color w:val="auto"/>
          <w:kern w:val="2"/>
          <w:sz w:val="24"/>
          <w:lang w:val="en-US" w:eastAsia="zh-CN" w:bidi="ar-SA"/>
        </w:rPr>
        <w:t>在河南省人才共享科技集团有限公司官方网站直接下载采购文件电子版（网址：</w:t>
      </w:r>
      <w:r>
        <w:rPr>
          <w:rFonts w:hint="default" w:ascii="宋体" w:hAnsi="宋体" w:eastAsia="宋体" w:cs="Times New Roman"/>
          <w:color w:val="auto"/>
          <w:kern w:val="2"/>
          <w:sz w:val="24"/>
          <w:lang w:val="en-US" w:eastAsia="zh-CN" w:bidi="ar-SA"/>
        </w:rPr>
        <w:t>http://www.hntstg.com）</w:t>
      </w:r>
      <w:r>
        <w:rPr>
          <w:rFonts w:hint="eastAsia"/>
          <w:color w:val="auto"/>
        </w:rPr>
        <w:t>。</w:t>
      </w:r>
    </w:p>
    <w:bookmarkEnd w:id="32"/>
    <w:p w14:paraId="05EA19A7">
      <w:pPr>
        <w:pStyle w:val="20"/>
        <w:numPr>
          <w:ilvl w:val="0"/>
          <w:numId w:val="3"/>
        </w:numPr>
        <w:spacing w:line="400" w:lineRule="exact"/>
        <w:ind w:left="0" w:firstLine="560"/>
        <w:outlineLvl w:val="1"/>
        <w:rPr>
          <w:rFonts w:hint="default" w:ascii="Times New Roman" w:hAnsi="Times New Roman" w:eastAsia="黑体" w:cs="Times New Roman"/>
          <w:color w:val="auto"/>
          <w:sz w:val="28"/>
          <w:szCs w:val="28"/>
          <w:lang w:val="en-US" w:eastAsia="zh-CN"/>
        </w:rPr>
      </w:pPr>
      <w:bookmarkStart w:id="35" w:name="_Toc19247"/>
      <w:r>
        <w:rPr>
          <w:rFonts w:hint="eastAsia" w:ascii="Times New Roman" w:hAnsi="Times New Roman" w:eastAsia="黑体" w:cs="Times New Roman"/>
          <w:color w:val="auto"/>
          <w:sz w:val="28"/>
          <w:szCs w:val="28"/>
          <w:lang w:val="en-US" w:eastAsia="zh-CN"/>
        </w:rPr>
        <w:t>评审方法及成交原则</w:t>
      </w:r>
      <w:bookmarkEnd w:id="35"/>
    </w:p>
    <w:p w14:paraId="75229F77">
      <w:pPr>
        <w:widowControl w:val="0"/>
        <w:numPr>
          <w:ilvl w:val="0"/>
          <w:numId w:val="0"/>
        </w:numPr>
        <w:adjustRightInd w:val="0"/>
        <w:snapToGrid w:val="0"/>
        <w:spacing w:line="400" w:lineRule="exact"/>
        <w:ind w:left="0" w:leftChars="0" w:firstLine="482" w:firstLineChars="200"/>
        <w:jc w:val="both"/>
        <w:rPr>
          <w:rFonts w:ascii="Times New Roman" w:hAnsi="Times New Roman"/>
          <w:color w:val="auto"/>
        </w:rPr>
      </w:pPr>
      <w:r>
        <w:rPr>
          <w:rFonts w:hint="eastAsia" w:ascii="Times New Roman" w:hAnsi="Times New Roman"/>
          <w:b/>
          <w:bCs/>
          <w:color w:val="auto"/>
          <w:lang w:val="en-US" w:eastAsia="zh-CN"/>
        </w:rPr>
        <w:t>采用最低价中标法</w:t>
      </w:r>
      <w:r>
        <w:rPr>
          <w:rFonts w:hint="eastAsia" w:ascii="Times New Roman" w:hAnsi="Times New Roman"/>
          <w:color w:val="auto"/>
          <w:lang w:val="en-US" w:eastAsia="zh-CN"/>
        </w:rPr>
        <w:t>，评审小组对供应商的资格及响应文件进行符合性审查，通过审查的供应商中，按报价（含税总价）由低至高排序，报价最低的供应商为成交供应商。若最低报价相同，则由评审小组根据服务承诺等综合因素投票决定；若第一名放弃成交或被宣布无效的，可以依次确定其他供应商作为成交供应商，也可以重新采购。</w:t>
      </w:r>
    </w:p>
    <w:p w14:paraId="2AC6079E">
      <w:pPr>
        <w:pStyle w:val="20"/>
        <w:numPr>
          <w:ilvl w:val="0"/>
          <w:numId w:val="0"/>
        </w:numPr>
        <w:spacing w:line="400" w:lineRule="exact"/>
        <w:ind w:leftChars="200"/>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5.</w:t>
      </w:r>
      <w:r>
        <w:rPr>
          <w:rFonts w:ascii="Times New Roman" w:hAnsi="Times New Roman" w:eastAsia="黑体" w:cs="Times New Roman"/>
          <w:color w:val="auto"/>
          <w:sz w:val="28"/>
          <w:szCs w:val="28"/>
        </w:rPr>
        <w:t>响应文件的递交</w:t>
      </w:r>
      <w:bookmarkEnd w:id="33"/>
      <w:bookmarkEnd w:id="34"/>
    </w:p>
    <w:p w14:paraId="2D3175F5">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color w:val="auto"/>
        </w:rPr>
      </w:pPr>
      <w:r>
        <w:rPr>
          <w:rFonts w:hint="eastAsia"/>
          <w:color w:val="auto"/>
          <w:lang w:val="en-US" w:eastAsia="zh-CN"/>
        </w:rPr>
        <w:t>5</w:t>
      </w:r>
      <w:r>
        <w:rPr>
          <w:color w:val="auto"/>
        </w:rPr>
        <w:t xml:space="preserve">.1 </w:t>
      </w:r>
      <w:r>
        <w:rPr>
          <w:rFonts w:hint="eastAsia"/>
          <w:color w:val="auto"/>
        </w:rPr>
        <w:t>本项目采用“远程不见面”询比方式，供应商无需到达现场，应当在响应文件递交截止时间前，通过邮箱完成响应文件的递交。</w:t>
      </w:r>
    </w:p>
    <w:p w14:paraId="6B401574">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color w:val="auto"/>
        </w:rPr>
      </w:pPr>
      <w:r>
        <w:rPr>
          <w:rFonts w:hint="eastAsia"/>
          <w:color w:val="auto"/>
          <w:lang w:val="en-US" w:eastAsia="zh-CN"/>
        </w:rPr>
        <w:t>5</w:t>
      </w:r>
      <w:r>
        <w:rPr>
          <w:color w:val="auto"/>
        </w:rPr>
        <w:t>.2</w:t>
      </w:r>
      <w:r>
        <w:rPr>
          <w:rFonts w:ascii="宋体" w:hAnsi="宋体" w:eastAsia="宋体" w:cs="Times New Roman"/>
          <w:color w:val="auto"/>
          <w:kern w:val="2"/>
          <w:sz w:val="24"/>
          <w:lang w:val="en-US" w:eastAsia="zh-CN" w:bidi="ar-SA"/>
        </w:rPr>
        <w:t>电子响应文件递交截止时间：</w:t>
      </w:r>
      <w:r>
        <w:rPr>
          <w:rFonts w:hint="default" w:ascii="宋体" w:hAnsi="宋体" w:eastAsia="宋体" w:cs="Times New Roman"/>
          <w:color w:val="auto"/>
          <w:kern w:val="2"/>
          <w:sz w:val="24"/>
          <w:lang w:val="en-US" w:eastAsia="zh-CN" w:bidi="ar-SA"/>
        </w:rPr>
        <w:t>2026年</w:t>
      </w:r>
      <w:r>
        <w:rPr>
          <w:rFonts w:hint="eastAsia" w:cs="Times New Roman"/>
          <w:color w:val="auto"/>
          <w:kern w:val="2"/>
          <w:sz w:val="24"/>
          <w:lang w:val="en-US" w:eastAsia="zh-CN" w:bidi="ar-SA"/>
        </w:rPr>
        <w:t>4</w:t>
      </w:r>
      <w:r>
        <w:rPr>
          <w:rFonts w:hint="default" w:ascii="宋体" w:hAnsi="宋体" w:eastAsia="宋体" w:cs="Times New Roman"/>
          <w:color w:val="auto"/>
          <w:kern w:val="2"/>
          <w:sz w:val="24"/>
          <w:lang w:val="en-US" w:eastAsia="zh-CN" w:bidi="ar-SA"/>
        </w:rPr>
        <w:t>月</w:t>
      </w:r>
      <w:r>
        <w:rPr>
          <w:rFonts w:hint="eastAsia" w:cs="Times New Roman"/>
          <w:color w:val="auto"/>
          <w:kern w:val="2"/>
          <w:sz w:val="24"/>
          <w:lang w:val="en-US" w:eastAsia="zh-CN" w:bidi="ar-SA"/>
        </w:rPr>
        <w:t>27</w:t>
      </w:r>
      <w:r>
        <w:rPr>
          <w:rFonts w:hint="default" w:ascii="宋体" w:hAnsi="宋体" w:eastAsia="宋体" w:cs="Times New Roman"/>
          <w:color w:val="auto"/>
          <w:kern w:val="2"/>
          <w:sz w:val="24"/>
          <w:lang w:val="en-US" w:eastAsia="zh-CN" w:bidi="ar-SA"/>
        </w:rPr>
        <w:t>日9:30（北京时间）</w:t>
      </w:r>
      <w:r>
        <w:rPr>
          <w:color w:val="auto"/>
        </w:rPr>
        <w:t>。</w:t>
      </w:r>
    </w:p>
    <w:p w14:paraId="1483FCAD">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color w:val="auto"/>
        </w:rPr>
      </w:pPr>
      <w:r>
        <w:rPr>
          <w:rFonts w:hint="eastAsia"/>
          <w:color w:val="auto"/>
          <w:lang w:val="en-US" w:eastAsia="zh-CN"/>
        </w:rPr>
        <w:t>5</w:t>
      </w:r>
      <w:r>
        <w:rPr>
          <w:color w:val="auto"/>
        </w:rPr>
        <w:t>.3 响应文件包括电子响应文件</w:t>
      </w:r>
      <w:r>
        <w:rPr>
          <w:rFonts w:hint="eastAsia"/>
          <w:color w:val="auto"/>
          <w:lang w:eastAsia="zh-CN"/>
        </w:rPr>
        <w:t>（</w:t>
      </w:r>
      <w:r>
        <w:rPr>
          <w:rFonts w:hint="eastAsia"/>
          <w:color w:val="auto"/>
          <w:lang w:val="en-US" w:eastAsia="zh-CN"/>
        </w:rPr>
        <w:t>加盖公章</w:t>
      </w:r>
      <w:r>
        <w:rPr>
          <w:rFonts w:hint="eastAsia"/>
          <w:color w:val="auto"/>
          <w:lang w:eastAsia="zh-CN"/>
        </w:rPr>
        <w:t>）</w:t>
      </w:r>
      <w:r>
        <w:rPr>
          <w:color w:val="auto"/>
        </w:rPr>
        <w:t>，以电子响应文件为准。</w:t>
      </w:r>
    </w:p>
    <w:p w14:paraId="2681444D">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color w:val="auto"/>
        </w:rPr>
      </w:pPr>
      <w:r>
        <w:rPr>
          <w:rFonts w:hint="eastAsia"/>
          <w:color w:val="auto"/>
          <w:lang w:val="en-US" w:eastAsia="zh-CN"/>
        </w:rPr>
        <w:t>5</w:t>
      </w:r>
      <w:r>
        <w:rPr>
          <w:color w:val="auto"/>
        </w:rPr>
        <w:t>.4 递交方式</w:t>
      </w:r>
    </w:p>
    <w:p w14:paraId="48261471">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color w:val="auto"/>
        </w:rPr>
      </w:pPr>
      <w:r>
        <w:rPr>
          <w:rFonts w:hint="eastAsia"/>
          <w:color w:val="auto"/>
        </w:rPr>
        <w:t>电子响应文件：</w:t>
      </w:r>
      <w:r>
        <w:rPr>
          <w:rFonts w:hint="eastAsia"/>
          <w:color w:val="auto"/>
          <w:lang w:val="en-US" w:eastAsia="zh-CN"/>
        </w:rPr>
        <w:t>响应人需填写完整响应文件后加盖公司公章，并扫描为一个PDF文件，制作完成后将电子响应文件发送至指定邮箱</w:t>
      </w:r>
      <w:r>
        <w:rPr>
          <w:color w:val="auto"/>
        </w:rPr>
        <w:t>；</w:t>
      </w:r>
    </w:p>
    <w:p w14:paraId="15011A99">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default" w:eastAsia="宋体"/>
          <w:color w:val="auto"/>
          <w:lang w:val="en-US" w:eastAsia="zh-CN"/>
        </w:rPr>
      </w:pPr>
      <w:r>
        <w:rPr>
          <w:rFonts w:hint="eastAsia"/>
          <w:color w:val="auto"/>
          <w:lang w:val="en-US" w:eastAsia="zh-CN"/>
        </w:rPr>
        <w:t>电子响应文件接收邮箱：hrzfztb@163.com,邮件标题格式：“融E就业维护响应+供应商全称”</w:t>
      </w:r>
    </w:p>
    <w:p w14:paraId="4FED51DA">
      <w:pPr>
        <w:spacing w:line="400" w:lineRule="exact"/>
        <w:ind w:firstLine="480"/>
        <w:rPr>
          <w:rFonts w:hint="default" w:ascii="Times New Roman" w:hAnsi="Times New Roman"/>
          <w:color w:val="auto"/>
          <w:lang w:val="en-US" w:eastAsia="zh-CN"/>
        </w:rPr>
      </w:pPr>
      <w:r>
        <w:rPr>
          <w:rFonts w:hint="eastAsia"/>
          <w:color w:val="auto"/>
          <w:lang w:val="en-US" w:eastAsia="zh-CN"/>
        </w:rPr>
        <w:t>5</w:t>
      </w:r>
      <w:r>
        <w:rPr>
          <w:color w:val="auto"/>
        </w:rPr>
        <w:t xml:space="preserve">.5逾期提交的或者未按要求提交指定载体/地点的响应文件，采购人不予受理。 </w:t>
      </w:r>
    </w:p>
    <w:p w14:paraId="6AE0EF0D">
      <w:pPr>
        <w:pStyle w:val="20"/>
        <w:numPr>
          <w:ilvl w:val="0"/>
          <w:numId w:val="0"/>
        </w:numPr>
        <w:spacing w:line="400" w:lineRule="exact"/>
        <w:ind w:leftChars="200"/>
        <w:outlineLvl w:val="1"/>
        <w:rPr>
          <w:rFonts w:ascii="Times New Roman" w:hAnsi="Times New Roman" w:eastAsia="黑体" w:cs="Times New Roman"/>
          <w:color w:val="auto"/>
          <w:sz w:val="28"/>
          <w:szCs w:val="28"/>
        </w:rPr>
      </w:pPr>
      <w:bookmarkStart w:id="36" w:name="_Toc2824"/>
      <w:bookmarkStart w:id="37" w:name="_Toc2049"/>
      <w:bookmarkStart w:id="38" w:name="_Toc11747893"/>
      <w:bookmarkStart w:id="39" w:name="_Toc10716180"/>
      <w:bookmarkStart w:id="40" w:name="_Toc12973252"/>
      <w:r>
        <w:rPr>
          <w:rFonts w:hint="eastAsia" w:ascii="Times New Roman" w:hAnsi="Times New Roman" w:eastAsia="黑体" w:cs="Times New Roman"/>
          <w:color w:val="auto"/>
          <w:sz w:val="28"/>
          <w:szCs w:val="28"/>
          <w:lang w:val="en-US" w:eastAsia="zh-CN"/>
        </w:rPr>
        <w:t>6.终止采购</w:t>
      </w:r>
      <w:bookmarkEnd w:id="36"/>
      <w:bookmarkEnd w:id="37"/>
    </w:p>
    <w:p w14:paraId="61E735CF">
      <w:pPr>
        <w:spacing w:line="400" w:lineRule="exact"/>
        <w:ind w:firstLine="480"/>
        <w:rPr>
          <w:rFonts w:hint="eastAsia" w:ascii="Times New Roman" w:hAnsi="Times New Roman"/>
          <w:color w:val="auto"/>
          <w:lang w:val="en-US" w:eastAsia="zh-CN"/>
        </w:rPr>
      </w:pPr>
      <w:r>
        <w:rPr>
          <w:rFonts w:hint="eastAsia" w:ascii="Times New Roman" w:hAnsi="Times New Roman"/>
          <w:color w:val="auto"/>
          <w:lang w:val="en-US" w:eastAsia="zh-CN"/>
        </w:rPr>
        <w:t>当出现以下情况时，采购人有权终止采购：</w:t>
      </w:r>
    </w:p>
    <w:p w14:paraId="7C064063">
      <w:pPr>
        <w:spacing w:line="400" w:lineRule="exact"/>
        <w:ind w:firstLine="480"/>
        <w:rPr>
          <w:rFonts w:hint="default" w:ascii="Times New Roman" w:hAnsi="Times New Roman"/>
          <w:color w:val="auto"/>
          <w:lang w:val="en-US" w:eastAsia="zh-CN"/>
        </w:rPr>
      </w:pPr>
      <w:r>
        <w:rPr>
          <w:rFonts w:hint="eastAsia" w:ascii="Times New Roman" w:hAnsi="Times New Roman"/>
          <w:color w:val="auto"/>
          <w:lang w:val="en-US" w:eastAsia="zh-CN"/>
        </w:rPr>
        <w:t>6.1</w:t>
      </w:r>
      <w:r>
        <w:rPr>
          <w:rFonts w:hint="default" w:ascii="Times New Roman" w:hAnsi="Times New Roman"/>
          <w:color w:val="auto"/>
          <w:lang w:val="en-US" w:eastAsia="zh-CN"/>
        </w:rPr>
        <w:t>出现影响采购公正的违法、违规行为的；</w:t>
      </w:r>
    </w:p>
    <w:p w14:paraId="41F58183">
      <w:pPr>
        <w:spacing w:line="400" w:lineRule="exact"/>
        <w:ind w:firstLine="480"/>
        <w:rPr>
          <w:rFonts w:hint="default" w:ascii="Times New Roman" w:hAnsi="Times New Roman"/>
          <w:color w:val="auto"/>
          <w:lang w:val="en-US" w:eastAsia="zh-CN"/>
        </w:rPr>
      </w:pPr>
      <w:r>
        <w:rPr>
          <w:rFonts w:hint="eastAsia" w:ascii="Times New Roman" w:hAnsi="Times New Roman"/>
          <w:color w:val="auto"/>
          <w:lang w:val="en-US" w:eastAsia="zh-CN"/>
        </w:rPr>
        <w:t>6.2</w:t>
      </w:r>
      <w:r>
        <w:rPr>
          <w:rFonts w:hint="default" w:ascii="Times New Roman" w:hAnsi="Times New Roman"/>
          <w:color w:val="auto"/>
          <w:lang w:val="en-US" w:eastAsia="zh-CN"/>
        </w:rPr>
        <w:t>供应商最后报价超过了采购预算，采购人不能支付的；</w:t>
      </w:r>
    </w:p>
    <w:p w14:paraId="782F4F5E">
      <w:pPr>
        <w:spacing w:line="400" w:lineRule="exact"/>
        <w:ind w:firstLine="480"/>
        <w:rPr>
          <w:rFonts w:hint="default" w:ascii="Times New Roman" w:hAnsi="Times New Roman"/>
          <w:color w:val="auto"/>
          <w:lang w:val="en-US" w:eastAsia="zh-CN"/>
        </w:rPr>
      </w:pPr>
      <w:r>
        <w:rPr>
          <w:rFonts w:hint="eastAsia" w:ascii="Times New Roman" w:hAnsi="Times New Roman"/>
          <w:color w:val="auto"/>
          <w:lang w:val="en-US" w:eastAsia="zh-CN"/>
        </w:rPr>
        <w:t>6.3</w:t>
      </w:r>
      <w:r>
        <w:rPr>
          <w:rFonts w:hint="default" w:ascii="Times New Roman" w:hAnsi="Times New Roman"/>
          <w:color w:val="auto"/>
          <w:lang w:val="en-US" w:eastAsia="zh-CN"/>
        </w:rPr>
        <w:t>因重大变故，采购任务取消，或因情况变化，不再符合询比采购方式适用情形的。</w:t>
      </w:r>
    </w:p>
    <w:p w14:paraId="5EC0549D">
      <w:pPr>
        <w:pStyle w:val="20"/>
        <w:numPr>
          <w:ilvl w:val="0"/>
          <w:numId w:val="0"/>
        </w:numPr>
        <w:spacing w:line="400" w:lineRule="exact"/>
        <w:ind w:leftChars="200"/>
        <w:outlineLvl w:val="1"/>
        <w:rPr>
          <w:rFonts w:ascii="Times New Roman" w:hAnsi="Times New Roman" w:eastAsia="黑体" w:cs="Times New Roman"/>
          <w:color w:val="auto"/>
          <w:sz w:val="28"/>
          <w:szCs w:val="28"/>
        </w:rPr>
      </w:pPr>
      <w:bookmarkStart w:id="41" w:name="_Toc20503"/>
      <w:bookmarkStart w:id="42" w:name="_Toc2365"/>
      <w:r>
        <w:rPr>
          <w:rFonts w:hint="eastAsia" w:ascii="Times New Roman" w:hAnsi="Times New Roman" w:eastAsia="黑体" w:cs="Times New Roman"/>
          <w:color w:val="auto"/>
          <w:sz w:val="28"/>
          <w:szCs w:val="28"/>
          <w:lang w:val="en-US" w:eastAsia="zh-CN"/>
        </w:rPr>
        <w:t>7.</w:t>
      </w:r>
      <w:r>
        <w:rPr>
          <w:rFonts w:ascii="Times New Roman" w:hAnsi="Times New Roman" w:eastAsia="黑体" w:cs="Times New Roman"/>
          <w:color w:val="auto"/>
          <w:sz w:val="28"/>
          <w:szCs w:val="28"/>
        </w:rPr>
        <w:t>异议</w:t>
      </w:r>
      <w:bookmarkEnd w:id="41"/>
      <w:bookmarkEnd w:id="42"/>
    </w:p>
    <w:p w14:paraId="5B9F9D59">
      <w:pPr>
        <w:spacing w:line="400" w:lineRule="exact"/>
        <w:ind w:firstLine="480"/>
        <w:rPr>
          <w:rFonts w:hint="eastAsia" w:ascii="Times New Roman" w:hAnsi="Times New Roman"/>
          <w:color w:val="auto"/>
          <w:lang w:eastAsia="zh-CN"/>
        </w:rPr>
      </w:pPr>
      <w:r>
        <w:rPr>
          <w:rFonts w:hint="eastAsia" w:ascii="Times New Roman" w:hAnsi="Times New Roman"/>
          <w:color w:val="auto"/>
        </w:rPr>
        <w:t>不接受匿名异议，异议投诉邮箱：</w:t>
      </w:r>
      <w:r>
        <w:rPr>
          <w:rFonts w:hint="eastAsia"/>
          <w:color w:val="auto"/>
          <w:lang w:val="en-US" w:eastAsia="zh-CN"/>
        </w:rPr>
        <w:t>hrzfztb@163.com</w:t>
      </w:r>
    </w:p>
    <w:p w14:paraId="30672912">
      <w:pPr>
        <w:pStyle w:val="20"/>
        <w:numPr>
          <w:ilvl w:val="0"/>
          <w:numId w:val="0"/>
        </w:numPr>
        <w:spacing w:line="400" w:lineRule="exact"/>
        <w:ind w:leftChars="200"/>
        <w:outlineLvl w:val="1"/>
        <w:rPr>
          <w:rFonts w:ascii="Times New Roman" w:hAnsi="Times New Roman" w:eastAsia="黑体" w:cs="Times New Roman"/>
          <w:color w:val="auto"/>
          <w:sz w:val="28"/>
          <w:szCs w:val="28"/>
        </w:rPr>
      </w:pPr>
      <w:bookmarkStart w:id="43" w:name="_Toc17967"/>
      <w:bookmarkStart w:id="44" w:name="_Toc11341"/>
      <w:r>
        <w:rPr>
          <w:rFonts w:hint="eastAsia" w:ascii="Times New Roman" w:hAnsi="Times New Roman" w:eastAsia="黑体" w:cs="Times New Roman"/>
          <w:color w:val="auto"/>
          <w:sz w:val="28"/>
          <w:szCs w:val="28"/>
          <w:lang w:val="en-US" w:eastAsia="zh-CN"/>
        </w:rPr>
        <w:t>8.</w:t>
      </w:r>
      <w:r>
        <w:rPr>
          <w:rFonts w:ascii="Times New Roman" w:hAnsi="Times New Roman" w:eastAsia="黑体" w:cs="Times New Roman"/>
          <w:color w:val="auto"/>
          <w:sz w:val="28"/>
          <w:szCs w:val="28"/>
        </w:rPr>
        <w:t>联系方式</w:t>
      </w:r>
      <w:bookmarkEnd w:id="38"/>
      <w:bookmarkEnd w:id="39"/>
      <w:bookmarkEnd w:id="40"/>
      <w:bookmarkEnd w:id="43"/>
      <w:bookmarkEnd w:id="44"/>
    </w:p>
    <w:p w14:paraId="77F17E47">
      <w:pPr>
        <w:spacing w:line="400" w:lineRule="exact"/>
        <w:ind w:firstLine="480"/>
        <w:rPr>
          <w:rFonts w:hint="eastAsia" w:ascii="Times New Roman" w:hAnsi="Times New Roman" w:eastAsia="宋体"/>
          <w:color w:val="auto"/>
          <w:lang w:val="en-US" w:eastAsia="zh-CN"/>
        </w:rPr>
      </w:pPr>
      <w:r>
        <w:rPr>
          <w:rFonts w:hint="eastAsia" w:ascii="Times New Roman" w:hAnsi="Times New Roman"/>
          <w:color w:val="auto"/>
          <w:lang w:val="en-US" w:eastAsia="zh-CN"/>
        </w:rPr>
        <w:t>采购</w:t>
      </w:r>
      <w:r>
        <w:rPr>
          <w:rFonts w:ascii="Times New Roman" w:hAnsi="Times New Roman"/>
          <w:color w:val="auto"/>
        </w:rPr>
        <w:t>联系人：</w:t>
      </w:r>
      <w:r>
        <w:rPr>
          <w:rFonts w:hint="eastAsia" w:ascii="Times New Roman" w:hAnsi="Times New Roman"/>
          <w:color w:val="auto"/>
          <w:lang w:val="en-US" w:eastAsia="zh-CN"/>
        </w:rPr>
        <w:t>高子懿</w:t>
      </w:r>
    </w:p>
    <w:p w14:paraId="39DDC381">
      <w:pPr>
        <w:spacing w:line="400" w:lineRule="exact"/>
        <w:ind w:firstLine="480"/>
        <w:rPr>
          <w:rFonts w:hint="default" w:ascii="Times New Roman" w:hAnsi="Times New Roman" w:eastAsia="宋体"/>
          <w:color w:val="auto"/>
          <w:lang w:val="en-US" w:eastAsia="zh-CN"/>
        </w:rPr>
      </w:pPr>
      <w:r>
        <w:rPr>
          <w:rFonts w:ascii="Times New Roman" w:hAnsi="Times New Roman"/>
          <w:color w:val="auto"/>
        </w:rPr>
        <w:t>联系电话：</w:t>
      </w:r>
      <w:r>
        <w:rPr>
          <w:rFonts w:hint="eastAsia" w:ascii="Times New Roman" w:hAnsi="Times New Roman"/>
          <w:color w:val="auto"/>
          <w:lang w:val="en-US" w:eastAsia="zh-CN"/>
        </w:rPr>
        <w:t>15993256566</w:t>
      </w:r>
    </w:p>
    <w:p w14:paraId="67E8F810">
      <w:pPr>
        <w:spacing w:line="400" w:lineRule="exact"/>
        <w:ind w:left="0" w:leftChars="0" w:firstLine="0" w:firstLineChars="0"/>
        <w:rPr>
          <w:rFonts w:ascii="Times New Roman" w:hAnsi="Times New Roman"/>
          <w:color w:val="auto"/>
        </w:rPr>
      </w:pPr>
    </w:p>
    <w:p w14:paraId="3442521C">
      <w:pPr>
        <w:spacing w:line="400" w:lineRule="exact"/>
        <w:ind w:firstLine="480"/>
        <w:rPr>
          <w:rFonts w:hint="default" w:ascii="Times New Roman" w:hAnsi="Times New Roman" w:eastAsia="宋体"/>
          <w:color w:val="auto"/>
          <w:lang w:val="en-US" w:eastAsia="zh-CN"/>
        </w:rPr>
      </w:pPr>
      <w:r>
        <w:rPr>
          <w:rFonts w:ascii="Times New Roman" w:hAnsi="Times New Roman"/>
          <w:color w:val="auto"/>
        </w:rPr>
        <w:t>监督单位（部门）：</w:t>
      </w:r>
      <w:r>
        <w:rPr>
          <w:rFonts w:hint="eastAsia" w:ascii="Times New Roman" w:hAnsi="Times New Roman"/>
          <w:color w:val="auto"/>
          <w:lang w:val="en-US" w:eastAsia="zh-CN"/>
        </w:rPr>
        <w:t>综合人力部</w:t>
      </w:r>
    </w:p>
    <w:p w14:paraId="6F2C40C7">
      <w:pPr>
        <w:spacing w:line="400" w:lineRule="exact"/>
        <w:ind w:firstLine="480"/>
        <w:rPr>
          <w:rFonts w:ascii="Times New Roman" w:hAnsi="Times New Roman"/>
          <w:color w:val="auto"/>
        </w:rPr>
      </w:pPr>
      <w:r>
        <w:rPr>
          <w:rFonts w:ascii="Times New Roman" w:hAnsi="Times New Roman"/>
          <w:color w:val="auto"/>
        </w:rPr>
        <w:t>联系电话：</w:t>
      </w:r>
      <w:r>
        <w:rPr>
          <w:rFonts w:hint="eastAsia" w:ascii="Times New Roman" w:hAnsi="Times New Roman"/>
          <w:color w:val="auto"/>
        </w:rPr>
        <w:t>18638610097</w:t>
      </w:r>
    </w:p>
    <w:p w14:paraId="2757551C">
      <w:pPr>
        <w:spacing w:line="400" w:lineRule="exact"/>
        <w:ind w:firstLine="480"/>
        <w:rPr>
          <w:rFonts w:ascii="Times New Roman" w:hAnsi="Times New Roman"/>
          <w:color w:val="auto"/>
        </w:rPr>
      </w:pPr>
    </w:p>
    <w:p w14:paraId="6405CFDC">
      <w:pPr>
        <w:spacing w:line="400" w:lineRule="exact"/>
        <w:ind w:firstLine="480"/>
        <w:jc w:val="right"/>
        <w:rPr>
          <w:rFonts w:hint="default" w:ascii="Times New Roman" w:hAnsi="Times New Roman" w:eastAsia="宋体"/>
          <w:color w:val="auto"/>
          <w:lang w:val="en-US" w:eastAsia="zh-CN"/>
        </w:rPr>
      </w:pPr>
      <w:r>
        <w:rPr>
          <w:rFonts w:hint="eastAsia" w:ascii="Times New Roman" w:hAnsi="Times New Roman"/>
          <w:color w:val="auto"/>
          <w:lang w:val="en-US" w:eastAsia="zh-CN"/>
        </w:rPr>
        <w:t>河南省人才共享科技集团有限公司</w:t>
      </w:r>
    </w:p>
    <w:p w14:paraId="7BBCE917">
      <w:pPr>
        <w:jc w:val="right"/>
        <w:rPr>
          <w:color w:val="auto"/>
        </w:rPr>
      </w:pPr>
      <w:r>
        <w:rPr>
          <w:rFonts w:ascii="Times New Roman" w:hAnsi="Times New Roman"/>
          <w:color w:val="auto"/>
        </w:rPr>
        <w:t xml:space="preserve"> </w:t>
      </w:r>
      <w:r>
        <w:rPr>
          <w:rFonts w:hint="eastAsia" w:ascii="Times New Roman" w:hAnsi="Times New Roman"/>
          <w:color w:val="auto"/>
          <w:lang w:val="en-US" w:eastAsia="zh-CN"/>
        </w:rPr>
        <w:t>2026</w:t>
      </w:r>
      <w:r>
        <w:rPr>
          <w:rFonts w:ascii="Times New Roman" w:hAnsi="Times New Roman"/>
          <w:color w:val="auto"/>
        </w:rPr>
        <w:t>年</w:t>
      </w:r>
      <w:r>
        <w:rPr>
          <w:rFonts w:hint="eastAsia" w:ascii="Times New Roman" w:hAnsi="Times New Roman"/>
          <w:color w:val="auto"/>
          <w:lang w:val="en-US" w:eastAsia="zh-CN"/>
        </w:rPr>
        <w:t>4</w:t>
      </w:r>
      <w:r>
        <w:rPr>
          <w:rFonts w:ascii="Times New Roman" w:hAnsi="Times New Roman"/>
          <w:color w:val="auto"/>
        </w:rPr>
        <w:t>月</w:t>
      </w:r>
      <w:r>
        <w:rPr>
          <w:rFonts w:hint="eastAsia" w:ascii="Times New Roman" w:hAnsi="Times New Roman"/>
          <w:color w:val="auto"/>
          <w:lang w:val="en-US" w:eastAsia="zh-CN"/>
        </w:rPr>
        <w:t>23</w:t>
      </w:r>
      <w:r>
        <w:rPr>
          <w:rFonts w:ascii="Times New Roman" w:hAnsi="Times New Roman"/>
          <w:color w:val="auto"/>
        </w:rPr>
        <w:t>日</w:t>
      </w:r>
      <w:bookmarkEnd w:id="3"/>
    </w:p>
    <w:p w14:paraId="41395FEF">
      <w:pPr>
        <w:spacing w:line="400" w:lineRule="exact"/>
        <w:ind w:firstLine="480"/>
        <w:rPr>
          <w:rFonts w:ascii="Times New Roman" w:hAnsi="Times New Roman"/>
          <w:color w:val="auto"/>
        </w:rPr>
      </w:pPr>
    </w:p>
    <w:p w14:paraId="063ED6A5">
      <w:pPr>
        <w:spacing w:line="400" w:lineRule="exact"/>
        <w:rPr>
          <w:rFonts w:ascii="Times New Roman" w:hAnsi="Times New Roman"/>
          <w:color w:val="auto"/>
        </w:rPr>
      </w:pPr>
    </w:p>
    <w:p w14:paraId="0C819F39">
      <w:pPr>
        <w:pStyle w:val="99"/>
        <w:spacing w:before="326" w:beforeLines="100" w:after="326" w:afterLines="100" w:line="400" w:lineRule="exact"/>
        <w:outlineLvl w:val="0"/>
        <w:rPr>
          <w:rFonts w:ascii="Times New Roman" w:hAnsi="Times New Roman" w:eastAsia="方正小标宋简体"/>
          <w:b w:val="0"/>
          <w:color w:val="auto"/>
          <w:sz w:val="32"/>
          <w:szCs w:val="32"/>
        </w:rPr>
      </w:pPr>
      <w:bookmarkStart w:id="45" w:name="_Toc12973281"/>
      <w:bookmarkStart w:id="46" w:name="_Toc11747903"/>
    </w:p>
    <w:p w14:paraId="355E23E4">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1A47AA51">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434FEF65">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7DB7F994">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5940CB7B">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3833CF57">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30E319E0">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66813058">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5894E958">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4F759CAB">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1C58F27A">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0C284146">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4283C949">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0E683F96">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5A676377">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12F742E6">
      <w:pPr>
        <w:pStyle w:val="99"/>
        <w:spacing w:before="326" w:beforeLines="100" w:after="326" w:afterLines="100" w:line="400" w:lineRule="exact"/>
        <w:outlineLvl w:val="0"/>
        <w:rPr>
          <w:rFonts w:ascii="Times New Roman" w:hAnsi="Times New Roman" w:eastAsia="方正小标宋简体"/>
          <w:b w:val="0"/>
          <w:color w:val="auto"/>
          <w:sz w:val="32"/>
          <w:szCs w:val="32"/>
        </w:rPr>
      </w:pPr>
    </w:p>
    <w:p w14:paraId="3B5C0615">
      <w:pPr>
        <w:pStyle w:val="99"/>
        <w:spacing w:before="326" w:beforeLines="100" w:after="326" w:afterLines="100" w:line="400" w:lineRule="exact"/>
        <w:outlineLvl w:val="0"/>
        <w:rPr>
          <w:rFonts w:ascii="Times New Roman" w:hAnsi="Times New Roman" w:eastAsia="方正小标宋简体"/>
          <w:b w:val="0"/>
          <w:color w:val="auto"/>
          <w:sz w:val="32"/>
          <w:szCs w:val="32"/>
        </w:rPr>
      </w:pPr>
      <w:bookmarkStart w:id="47" w:name="_Toc1536"/>
      <w:r>
        <w:rPr>
          <w:rFonts w:ascii="Times New Roman" w:hAnsi="Times New Roman" w:eastAsia="方正小标宋简体"/>
          <w:b w:val="0"/>
          <w:color w:val="auto"/>
          <w:sz w:val="32"/>
          <w:szCs w:val="32"/>
        </w:rPr>
        <w:t>第</w:t>
      </w:r>
      <w:r>
        <w:rPr>
          <w:rFonts w:hint="eastAsia" w:ascii="Times New Roman" w:hAnsi="Times New Roman" w:eastAsia="方正小标宋简体"/>
          <w:b w:val="0"/>
          <w:color w:val="auto"/>
          <w:sz w:val="32"/>
          <w:szCs w:val="32"/>
          <w:lang w:val="en-US" w:eastAsia="zh-CN"/>
        </w:rPr>
        <w:t>二</w:t>
      </w:r>
      <w:r>
        <w:rPr>
          <w:rFonts w:ascii="Times New Roman" w:hAnsi="Times New Roman" w:eastAsia="方正小标宋简体"/>
          <w:b w:val="0"/>
          <w:color w:val="auto"/>
          <w:sz w:val="32"/>
          <w:szCs w:val="32"/>
        </w:rPr>
        <w:t>章 项目采购</w:t>
      </w:r>
      <w:bookmarkEnd w:id="45"/>
      <w:bookmarkEnd w:id="46"/>
      <w:r>
        <w:rPr>
          <w:rFonts w:ascii="Times New Roman" w:hAnsi="Times New Roman" w:eastAsia="方正小标宋简体"/>
          <w:b w:val="0"/>
          <w:color w:val="auto"/>
          <w:sz w:val="32"/>
          <w:szCs w:val="32"/>
        </w:rPr>
        <w:t>需求</w:t>
      </w:r>
      <w:bookmarkEnd w:id="47"/>
    </w:p>
    <w:p w14:paraId="274CC45F">
      <w:pPr>
        <w:spacing w:line="400" w:lineRule="exact"/>
        <w:ind w:firstLine="480"/>
        <w:rPr>
          <w:rFonts w:ascii="Times New Roman" w:hAnsi="Times New Roman"/>
          <w:color w:val="auto"/>
        </w:rPr>
      </w:pPr>
    </w:p>
    <w:p w14:paraId="62B89F72">
      <w:pPr>
        <w:spacing w:line="400" w:lineRule="exact"/>
        <w:ind w:left="0" w:leftChars="0" w:firstLine="480" w:firstLineChars="200"/>
        <w:rPr>
          <w:rFonts w:hint="eastAsia" w:ascii="Times New Roman" w:hAnsi="Times New Roman" w:cs="Times New Roman"/>
          <w:color w:val="auto"/>
          <w:kern w:val="2"/>
          <w:sz w:val="24"/>
          <w:lang w:val="en-US" w:eastAsia="zh-CN" w:bidi="ar-SA"/>
        </w:rPr>
      </w:pPr>
      <w:r>
        <w:rPr>
          <w:rFonts w:hint="eastAsia" w:ascii="Times New Roman" w:hAnsi="Times New Roman"/>
          <w:color w:val="auto"/>
        </w:rPr>
        <w:t>采购内容</w:t>
      </w:r>
      <w:r>
        <w:rPr>
          <w:rFonts w:ascii="Times New Roman" w:hAnsi="Times New Roman"/>
          <w:color w:val="auto"/>
          <w:lang w:val="zh-CN"/>
        </w:rPr>
        <w:t>：</w:t>
      </w:r>
      <w:r>
        <w:rPr>
          <w:rFonts w:hint="eastAsia" w:ascii="Times New Roman" w:hAnsi="Times New Roman" w:eastAsia="宋体" w:cs="Times New Roman"/>
          <w:color w:val="auto"/>
          <w:kern w:val="2"/>
          <w:sz w:val="24"/>
          <w:lang w:val="en-US" w:eastAsia="zh-CN" w:bidi="ar-SA"/>
        </w:rPr>
        <w:t>“融E就业”平台及公司信息化工作委外维护</w:t>
      </w:r>
      <w:r>
        <w:rPr>
          <w:rFonts w:hint="eastAsia" w:ascii="Times New Roman" w:hAnsi="Times New Roman" w:cs="Times New Roman"/>
          <w:color w:val="auto"/>
          <w:kern w:val="2"/>
          <w:sz w:val="24"/>
          <w:lang w:val="en-US" w:eastAsia="zh-CN" w:bidi="ar-SA"/>
        </w:rPr>
        <w:t>服务，包括但不限于：</w:t>
      </w:r>
    </w:p>
    <w:p w14:paraId="56F45C6D">
      <w:pPr>
        <w:spacing w:line="400" w:lineRule="exact"/>
        <w:ind w:firstLine="480"/>
        <w:rPr>
          <w:rFonts w:hint="eastAsia" w:ascii="Times New Roman" w:hAnsi="Times New Roman" w:cs="Times New Roman"/>
          <w:color w:val="auto"/>
          <w:kern w:val="2"/>
          <w:sz w:val="24"/>
          <w:lang w:val="en-US" w:eastAsia="zh-CN" w:bidi="ar-SA"/>
        </w:rPr>
      </w:pPr>
      <w:r>
        <w:rPr>
          <w:rFonts w:hint="eastAsia" w:ascii="Times New Roman" w:hAnsi="Times New Roman" w:cs="Times New Roman"/>
          <w:color w:val="auto"/>
          <w:kern w:val="2"/>
          <w:sz w:val="24"/>
          <w:lang w:val="en-US" w:eastAsia="zh-CN" w:bidi="ar-SA"/>
        </w:rPr>
        <w:t>（1）求职用户端小程序、企业端小程序、PC端运营管理后台、大数据看板、API接口的日常巡检、故障修复、数据备份、安全加固、接口维护、功能适配及应急响应；</w:t>
      </w:r>
    </w:p>
    <w:p w14:paraId="7CB3B75C">
      <w:pPr>
        <w:spacing w:line="400" w:lineRule="exact"/>
        <w:ind w:firstLine="480"/>
        <w:rPr>
          <w:rFonts w:hint="eastAsia" w:ascii="Times New Roman" w:hAnsi="Times New Roman" w:cs="Times New Roman"/>
          <w:color w:val="auto"/>
          <w:kern w:val="2"/>
          <w:sz w:val="24"/>
          <w:lang w:val="zh-CN" w:eastAsia="zh-CN" w:bidi="ar-SA"/>
        </w:rPr>
      </w:pPr>
      <w:r>
        <w:rPr>
          <w:rFonts w:hint="eastAsia" w:ascii="Times New Roman" w:hAnsi="Times New Roman" w:cs="Times New Roman"/>
          <w:color w:val="auto"/>
          <w:kern w:val="2"/>
          <w:sz w:val="24"/>
          <w:lang w:val="zh-CN" w:eastAsia="zh-CN" w:bidi="ar-SA"/>
        </w:rPr>
        <w:t>（</w:t>
      </w:r>
      <w:r>
        <w:rPr>
          <w:rFonts w:hint="eastAsia" w:ascii="Times New Roman" w:hAnsi="Times New Roman" w:cs="Times New Roman"/>
          <w:color w:val="auto"/>
          <w:kern w:val="2"/>
          <w:sz w:val="24"/>
          <w:lang w:val="en-US" w:eastAsia="zh-CN" w:bidi="ar-SA"/>
        </w:rPr>
        <w:t>2</w:t>
      </w:r>
      <w:r>
        <w:rPr>
          <w:rFonts w:hint="eastAsia" w:ascii="Times New Roman" w:hAnsi="Times New Roman" w:cs="Times New Roman"/>
          <w:color w:val="auto"/>
          <w:kern w:val="2"/>
          <w:sz w:val="24"/>
          <w:lang w:val="zh-CN" w:eastAsia="zh-CN" w:bidi="ar-SA"/>
        </w:rPr>
        <w:t>）常规问题24小时内解决，紧急问题4小时内解决，7×12小时技术支持；如产生新功能开发需求，</w:t>
      </w:r>
      <w:r>
        <w:rPr>
          <w:rFonts w:hint="eastAsia" w:ascii="Times New Roman" w:hAnsi="Times New Roman" w:cs="Times New Roman"/>
          <w:color w:val="auto"/>
          <w:kern w:val="2"/>
          <w:sz w:val="24"/>
          <w:lang w:val="en-US" w:eastAsia="zh-CN" w:bidi="ar-SA"/>
        </w:rPr>
        <w:t>费用</w:t>
      </w:r>
      <w:r>
        <w:rPr>
          <w:rFonts w:hint="eastAsia" w:ascii="Times New Roman" w:hAnsi="Times New Roman" w:cs="Times New Roman"/>
          <w:color w:val="auto"/>
          <w:kern w:val="2"/>
          <w:sz w:val="24"/>
          <w:lang w:val="zh-CN" w:eastAsia="zh-CN" w:bidi="ar-SA"/>
        </w:rPr>
        <w:t>另行计费。</w:t>
      </w:r>
    </w:p>
    <w:p w14:paraId="6364BE46">
      <w:pPr>
        <w:spacing w:line="400" w:lineRule="exact"/>
        <w:ind w:firstLine="480"/>
        <w:rPr>
          <w:rFonts w:ascii="Times New Roman" w:hAnsi="Times New Roman"/>
          <w:color w:val="auto"/>
        </w:rPr>
      </w:pPr>
    </w:p>
    <w:p w14:paraId="1BF9BAF9">
      <w:pPr>
        <w:spacing w:line="400" w:lineRule="exact"/>
        <w:ind w:firstLine="480"/>
        <w:rPr>
          <w:rFonts w:ascii="Times New Roman" w:hAnsi="Times New Roman"/>
          <w:color w:val="auto"/>
        </w:rPr>
      </w:pPr>
    </w:p>
    <w:p w14:paraId="0AA6DE54">
      <w:pPr>
        <w:spacing w:line="400" w:lineRule="exact"/>
        <w:ind w:firstLine="480"/>
        <w:rPr>
          <w:rFonts w:ascii="Times New Roman" w:hAnsi="Times New Roman"/>
          <w:color w:val="auto"/>
        </w:rPr>
      </w:pPr>
    </w:p>
    <w:p w14:paraId="7D5BD8D7">
      <w:pPr>
        <w:spacing w:line="400" w:lineRule="exact"/>
        <w:ind w:firstLine="480"/>
        <w:rPr>
          <w:rFonts w:ascii="Times New Roman" w:hAnsi="Times New Roman"/>
          <w:color w:val="auto"/>
        </w:rPr>
      </w:pPr>
    </w:p>
    <w:p w14:paraId="3E3EEA6D">
      <w:pPr>
        <w:spacing w:line="400" w:lineRule="exact"/>
        <w:ind w:firstLine="480"/>
        <w:rPr>
          <w:rFonts w:ascii="Times New Roman" w:hAnsi="Times New Roman"/>
          <w:color w:val="auto"/>
        </w:rPr>
      </w:pPr>
    </w:p>
    <w:p w14:paraId="3308EACE">
      <w:pPr>
        <w:spacing w:line="400" w:lineRule="exact"/>
        <w:ind w:firstLine="480"/>
        <w:rPr>
          <w:rFonts w:ascii="Times New Roman" w:hAnsi="Times New Roman"/>
          <w:color w:val="auto"/>
        </w:rPr>
      </w:pPr>
    </w:p>
    <w:p w14:paraId="6C0DB024">
      <w:pPr>
        <w:spacing w:line="400" w:lineRule="exact"/>
        <w:ind w:firstLine="480"/>
        <w:rPr>
          <w:rFonts w:ascii="Times New Roman" w:hAnsi="Times New Roman"/>
          <w:color w:val="auto"/>
        </w:rPr>
      </w:pPr>
    </w:p>
    <w:p w14:paraId="1DE69FFD">
      <w:pPr>
        <w:spacing w:line="400" w:lineRule="exact"/>
        <w:ind w:firstLine="480"/>
        <w:rPr>
          <w:rFonts w:ascii="Times New Roman" w:hAnsi="Times New Roman"/>
          <w:color w:val="auto"/>
        </w:rPr>
      </w:pPr>
    </w:p>
    <w:p w14:paraId="497C1FD4">
      <w:pPr>
        <w:spacing w:line="400" w:lineRule="exact"/>
        <w:ind w:firstLine="480"/>
        <w:rPr>
          <w:rFonts w:ascii="Times New Roman" w:hAnsi="Times New Roman"/>
          <w:color w:val="auto"/>
        </w:rPr>
      </w:pPr>
    </w:p>
    <w:p w14:paraId="201086F6">
      <w:pPr>
        <w:spacing w:line="400" w:lineRule="exact"/>
        <w:ind w:firstLine="480"/>
        <w:rPr>
          <w:rFonts w:ascii="Times New Roman" w:hAnsi="Times New Roman"/>
          <w:color w:val="auto"/>
        </w:rPr>
      </w:pPr>
    </w:p>
    <w:p w14:paraId="7D64DB34">
      <w:pPr>
        <w:spacing w:line="400" w:lineRule="exact"/>
        <w:ind w:firstLine="480"/>
        <w:rPr>
          <w:rFonts w:ascii="Times New Roman" w:hAnsi="Times New Roman"/>
          <w:color w:val="auto"/>
        </w:rPr>
      </w:pPr>
      <w:r>
        <w:rPr>
          <w:rFonts w:ascii="Times New Roman" w:hAnsi="Times New Roman"/>
          <w:color w:val="auto"/>
        </w:rPr>
        <w:br w:type="page"/>
      </w:r>
    </w:p>
    <w:p w14:paraId="41F465E1">
      <w:pPr>
        <w:spacing w:line="400" w:lineRule="exact"/>
        <w:ind w:firstLine="480"/>
        <w:rPr>
          <w:rFonts w:ascii="Times New Roman" w:hAnsi="Times New Roman"/>
          <w:color w:val="auto"/>
        </w:rPr>
      </w:pPr>
    </w:p>
    <w:p w14:paraId="4EB1799C">
      <w:pPr>
        <w:spacing w:line="400" w:lineRule="exact"/>
        <w:ind w:firstLine="480"/>
        <w:rPr>
          <w:rFonts w:ascii="Times New Roman" w:hAnsi="Times New Roman"/>
          <w:color w:val="auto"/>
        </w:rPr>
      </w:pPr>
    </w:p>
    <w:p w14:paraId="4CBC8334">
      <w:pPr>
        <w:pStyle w:val="99"/>
        <w:spacing w:before="326" w:beforeLines="100" w:after="326" w:afterLines="100" w:line="400" w:lineRule="exact"/>
        <w:outlineLvl w:val="0"/>
        <w:rPr>
          <w:rFonts w:ascii="Times New Roman" w:hAnsi="Times New Roman" w:eastAsia="方正小标宋简体"/>
          <w:b w:val="0"/>
          <w:color w:val="auto"/>
          <w:sz w:val="32"/>
          <w:szCs w:val="32"/>
        </w:rPr>
      </w:pPr>
      <w:bookmarkStart w:id="48" w:name="_Toc19116"/>
      <w:r>
        <w:rPr>
          <w:rFonts w:ascii="Times New Roman" w:hAnsi="Times New Roman" w:eastAsia="方正小标宋简体"/>
          <w:b w:val="0"/>
          <w:color w:val="auto"/>
          <w:sz w:val="32"/>
          <w:szCs w:val="32"/>
        </w:rPr>
        <w:t>第</w:t>
      </w:r>
      <w:r>
        <w:rPr>
          <w:rFonts w:hint="eastAsia" w:ascii="Times New Roman" w:hAnsi="Times New Roman" w:eastAsia="方正小标宋简体"/>
          <w:b w:val="0"/>
          <w:color w:val="auto"/>
          <w:sz w:val="32"/>
          <w:szCs w:val="32"/>
          <w:lang w:val="en-US" w:eastAsia="zh-CN"/>
        </w:rPr>
        <w:t>三</w:t>
      </w:r>
      <w:r>
        <w:rPr>
          <w:rFonts w:ascii="Times New Roman" w:hAnsi="Times New Roman" w:eastAsia="方正小标宋简体"/>
          <w:b w:val="0"/>
          <w:color w:val="auto"/>
          <w:sz w:val="32"/>
          <w:szCs w:val="32"/>
        </w:rPr>
        <w:t>章 响应文件格式</w:t>
      </w:r>
      <w:bookmarkEnd w:id="4"/>
      <w:bookmarkEnd w:id="5"/>
      <w:bookmarkEnd w:id="48"/>
    </w:p>
    <w:p w14:paraId="6286A07F">
      <w:pPr>
        <w:widowControl/>
        <w:adjustRightInd/>
        <w:snapToGrid/>
        <w:spacing w:line="400" w:lineRule="exact"/>
        <w:ind w:firstLine="0" w:firstLineChars="0"/>
        <w:jc w:val="left"/>
        <w:rPr>
          <w:rFonts w:ascii="Times New Roman" w:hAnsi="Times New Roman"/>
          <w:color w:val="auto"/>
        </w:rPr>
      </w:pPr>
      <w:r>
        <w:rPr>
          <w:rFonts w:ascii="Times New Roman" w:hAnsi="Times New Roman"/>
          <w:color w:val="auto"/>
        </w:rPr>
        <w:br w:type="page"/>
      </w:r>
    </w:p>
    <w:p w14:paraId="50E58818">
      <w:pPr>
        <w:spacing w:line="400" w:lineRule="exact"/>
        <w:ind w:firstLine="480"/>
        <w:jc w:val="center"/>
        <w:rPr>
          <w:rFonts w:ascii="Times New Roman" w:hAnsi="Times New Roman"/>
          <w:color w:val="auto"/>
        </w:rPr>
      </w:pPr>
    </w:p>
    <w:p w14:paraId="1DD951F0">
      <w:pPr>
        <w:spacing w:line="400" w:lineRule="exact"/>
        <w:ind w:firstLine="480"/>
        <w:jc w:val="center"/>
        <w:rPr>
          <w:rFonts w:ascii="Times New Roman" w:hAnsi="Times New Roman"/>
          <w:color w:val="auto"/>
        </w:rPr>
      </w:pPr>
    </w:p>
    <w:p w14:paraId="269CF44B">
      <w:pPr>
        <w:spacing w:line="400" w:lineRule="exact"/>
        <w:ind w:firstLine="480"/>
        <w:jc w:val="center"/>
        <w:rPr>
          <w:rFonts w:ascii="Times New Roman" w:hAnsi="Times New Roman"/>
          <w:color w:val="auto"/>
        </w:rPr>
      </w:pPr>
    </w:p>
    <w:p w14:paraId="0E9E99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方正小标宋简体"/>
          <w:color w:val="auto"/>
          <w:sz w:val="44"/>
          <w:szCs w:val="44"/>
          <w:u w:val="none"/>
        </w:rPr>
      </w:pPr>
      <w:r>
        <w:rPr>
          <w:rFonts w:hint="eastAsia" w:ascii="Times New Roman" w:hAnsi="Times New Roman" w:eastAsia="方正小标宋简体" w:cs="Times New Roman"/>
          <w:color w:val="auto"/>
          <w:kern w:val="2"/>
          <w:sz w:val="44"/>
          <w:szCs w:val="44"/>
          <w:u w:val="none"/>
          <w:lang w:val="en-US" w:eastAsia="zh-CN" w:bidi="ar-SA"/>
        </w:rPr>
        <w:t>“融E就业”平台及公司信息化工作</w:t>
      </w:r>
      <w:r>
        <w:rPr>
          <w:rFonts w:hint="eastAsia" w:ascii="Times New Roman" w:hAnsi="Times New Roman" w:eastAsia="方正小标宋简体" w:cs="Times New Roman"/>
          <w:color w:val="auto"/>
          <w:kern w:val="2"/>
          <w:sz w:val="44"/>
          <w:szCs w:val="44"/>
          <w:u w:val="none"/>
          <w:lang w:val="en-US" w:eastAsia="zh-CN" w:bidi="ar-SA"/>
        </w:rPr>
        <w:br w:type="textWrapping"/>
      </w:r>
      <w:r>
        <w:rPr>
          <w:rFonts w:hint="eastAsia" w:ascii="Times New Roman" w:hAnsi="Times New Roman" w:eastAsia="方正小标宋简体" w:cs="Times New Roman"/>
          <w:color w:val="auto"/>
          <w:kern w:val="2"/>
          <w:sz w:val="44"/>
          <w:szCs w:val="44"/>
          <w:u w:val="none"/>
          <w:lang w:val="en-US" w:eastAsia="zh-CN" w:bidi="ar-SA"/>
        </w:rPr>
        <w:t>委外维护采购</w:t>
      </w:r>
    </w:p>
    <w:p w14:paraId="695520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方正小标宋简体"/>
          <w:color w:val="auto"/>
          <w:sz w:val="44"/>
          <w:szCs w:val="44"/>
        </w:rPr>
      </w:pPr>
    </w:p>
    <w:p w14:paraId="2F230BC4">
      <w:pPr>
        <w:spacing w:line="400" w:lineRule="exact"/>
        <w:ind w:firstLine="0" w:firstLineChars="0"/>
        <w:jc w:val="center"/>
        <w:rPr>
          <w:rFonts w:ascii="Times New Roman" w:hAnsi="Times New Roman" w:eastAsia="方正小标宋简体"/>
          <w:color w:val="auto"/>
          <w:sz w:val="32"/>
          <w:szCs w:val="32"/>
        </w:rPr>
      </w:pPr>
    </w:p>
    <w:p w14:paraId="73585133">
      <w:pPr>
        <w:spacing w:line="400" w:lineRule="exact"/>
        <w:ind w:firstLine="0" w:firstLineChars="0"/>
        <w:jc w:val="center"/>
        <w:rPr>
          <w:rFonts w:ascii="Times New Roman" w:hAnsi="Times New Roman" w:eastAsia="方正小标宋简体"/>
          <w:color w:val="auto"/>
          <w:sz w:val="32"/>
          <w:szCs w:val="32"/>
        </w:rPr>
      </w:pPr>
      <w:r>
        <w:rPr>
          <w:rFonts w:ascii="Times New Roman" w:hAnsi="Times New Roman" w:eastAsia="方正小标宋简体"/>
          <w:color w:val="auto"/>
          <w:sz w:val="32"/>
          <w:szCs w:val="32"/>
        </w:rPr>
        <w:t>响 应 文 件</w:t>
      </w:r>
    </w:p>
    <w:p w14:paraId="3E39FDF6">
      <w:pPr>
        <w:spacing w:line="400" w:lineRule="exact"/>
        <w:ind w:firstLine="0" w:firstLineChars="0"/>
        <w:jc w:val="center"/>
        <w:rPr>
          <w:rFonts w:ascii="Times New Roman" w:hAnsi="Times New Roman" w:eastAsia="方正小标宋简体"/>
          <w:color w:val="auto"/>
          <w:sz w:val="32"/>
          <w:szCs w:val="32"/>
        </w:rPr>
      </w:pPr>
    </w:p>
    <w:p w14:paraId="4ED0E849">
      <w:pPr>
        <w:spacing w:line="400" w:lineRule="exact"/>
        <w:ind w:firstLine="0" w:firstLineChars="0"/>
        <w:jc w:val="center"/>
        <w:rPr>
          <w:rFonts w:ascii="Times New Roman" w:hAnsi="Times New Roman" w:eastAsia="方正小标宋简体"/>
          <w:color w:val="auto"/>
          <w:sz w:val="32"/>
          <w:szCs w:val="32"/>
        </w:rPr>
      </w:pPr>
    </w:p>
    <w:p w14:paraId="1A4F1036">
      <w:pPr>
        <w:spacing w:line="400" w:lineRule="exact"/>
        <w:ind w:firstLine="0" w:firstLineChars="0"/>
        <w:jc w:val="center"/>
        <w:rPr>
          <w:rFonts w:ascii="Times New Roman" w:hAnsi="Times New Roman" w:eastAsia="方正小标宋简体"/>
          <w:color w:val="auto"/>
          <w:sz w:val="32"/>
          <w:szCs w:val="32"/>
        </w:rPr>
      </w:pPr>
    </w:p>
    <w:p w14:paraId="5DFDDF5E">
      <w:pPr>
        <w:spacing w:line="400" w:lineRule="exact"/>
        <w:ind w:firstLine="0" w:firstLineChars="0"/>
        <w:jc w:val="center"/>
        <w:rPr>
          <w:rFonts w:ascii="Times New Roman" w:hAnsi="Times New Roman" w:eastAsia="方正小标宋简体"/>
          <w:color w:val="auto"/>
          <w:sz w:val="32"/>
          <w:szCs w:val="32"/>
        </w:rPr>
      </w:pPr>
    </w:p>
    <w:p w14:paraId="4AFBE3F1">
      <w:pPr>
        <w:spacing w:line="400" w:lineRule="exact"/>
        <w:ind w:firstLine="0" w:firstLineChars="0"/>
        <w:jc w:val="center"/>
        <w:rPr>
          <w:rFonts w:ascii="Times New Roman" w:hAnsi="Times New Roman" w:eastAsia="方正小标宋简体"/>
          <w:color w:val="auto"/>
          <w:sz w:val="32"/>
          <w:szCs w:val="32"/>
        </w:rPr>
      </w:pPr>
    </w:p>
    <w:p w14:paraId="60D220FF">
      <w:pPr>
        <w:spacing w:line="400" w:lineRule="exact"/>
        <w:ind w:firstLine="0" w:firstLineChars="0"/>
        <w:jc w:val="center"/>
        <w:rPr>
          <w:rFonts w:ascii="Times New Roman" w:hAnsi="Times New Roman" w:eastAsia="方正小标宋简体"/>
          <w:color w:val="auto"/>
          <w:sz w:val="32"/>
          <w:szCs w:val="32"/>
        </w:rPr>
      </w:pPr>
    </w:p>
    <w:p w14:paraId="594A4A2E">
      <w:pPr>
        <w:spacing w:line="400" w:lineRule="exact"/>
        <w:ind w:firstLine="0" w:firstLineChars="0"/>
        <w:jc w:val="center"/>
        <w:rPr>
          <w:rFonts w:ascii="Times New Roman" w:hAnsi="Times New Roman" w:eastAsia="方正小标宋简体"/>
          <w:color w:val="auto"/>
          <w:sz w:val="32"/>
          <w:szCs w:val="32"/>
        </w:rPr>
      </w:pPr>
    </w:p>
    <w:p w14:paraId="49EE2561">
      <w:pPr>
        <w:spacing w:line="400" w:lineRule="exact"/>
        <w:ind w:firstLine="0" w:firstLineChars="0"/>
        <w:jc w:val="center"/>
        <w:rPr>
          <w:rFonts w:ascii="Times New Roman" w:hAnsi="Times New Roman" w:eastAsia="方正小标宋简体"/>
          <w:color w:val="auto"/>
          <w:sz w:val="32"/>
          <w:szCs w:val="32"/>
        </w:rPr>
      </w:pPr>
    </w:p>
    <w:p w14:paraId="2A28CA02">
      <w:pPr>
        <w:spacing w:line="400" w:lineRule="exact"/>
        <w:ind w:firstLine="0" w:firstLineChars="0"/>
        <w:jc w:val="center"/>
        <w:rPr>
          <w:rFonts w:ascii="Times New Roman" w:hAnsi="Times New Roman" w:eastAsia="方正小标宋简体"/>
          <w:color w:val="auto"/>
          <w:sz w:val="32"/>
          <w:szCs w:val="32"/>
        </w:rPr>
      </w:pPr>
    </w:p>
    <w:p w14:paraId="7CDE4468">
      <w:pPr>
        <w:spacing w:line="400" w:lineRule="exact"/>
        <w:ind w:firstLine="0" w:firstLineChars="0"/>
        <w:jc w:val="center"/>
        <w:rPr>
          <w:rFonts w:ascii="Times New Roman" w:hAnsi="Times New Roman" w:eastAsia="方正小标宋简体"/>
          <w:color w:val="auto"/>
          <w:sz w:val="32"/>
          <w:szCs w:val="32"/>
        </w:rPr>
      </w:pPr>
    </w:p>
    <w:p w14:paraId="47901EBB">
      <w:pPr>
        <w:spacing w:line="400" w:lineRule="exact"/>
        <w:ind w:firstLine="0" w:firstLineChars="0"/>
        <w:jc w:val="center"/>
        <w:rPr>
          <w:rFonts w:ascii="Times New Roman" w:hAnsi="Times New Roman" w:eastAsia="黑体"/>
          <w:color w:val="auto"/>
          <w:sz w:val="30"/>
          <w:szCs w:val="30"/>
        </w:rPr>
      </w:pPr>
      <w:r>
        <w:rPr>
          <w:rFonts w:ascii="Times New Roman" w:hAnsi="Times New Roman" w:eastAsia="黑体"/>
          <w:color w:val="auto"/>
          <w:sz w:val="30"/>
          <w:szCs w:val="30"/>
        </w:rPr>
        <w:t>供应商：</w:t>
      </w:r>
      <w:r>
        <w:rPr>
          <w:rFonts w:ascii="Times New Roman" w:hAnsi="Times New Roman" w:eastAsia="黑体"/>
          <w:color w:val="auto"/>
          <w:sz w:val="30"/>
          <w:szCs w:val="30"/>
          <w:u w:val="single"/>
        </w:rPr>
        <w:t xml:space="preserve">               </w:t>
      </w:r>
      <w:r>
        <w:rPr>
          <w:rFonts w:ascii="Times New Roman" w:hAnsi="Times New Roman" w:eastAsia="黑体"/>
          <w:color w:val="auto"/>
          <w:sz w:val="30"/>
          <w:szCs w:val="30"/>
        </w:rPr>
        <w:t>（盖章）</w:t>
      </w:r>
    </w:p>
    <w:p w14:paraId="1E25312E">
      <w:pPr>
        <w:spacing w:line="400" w:lineRule="exact"/>
        <w:ind w:firstLine="0" w:firstLineChars="0"/>
        <w:jc w:val="center"/>
        <w:rPr>
          <w:rFonts w:ascii="Times New Roman" w:hAnsi="Times New Roman" w:eastAsia="黑体"/>
          <w:color w:val="auto"/>
          <w:sz w:val="30"/>
          <w:szCs w:val="30"/>
        </w:rPr>
      </w:pPr>
      <w:r>
        <w:rPr>
          <w:rFonts w:ascii="Times New Roman" w:hAnsi="Times New Roman" w:eastAsia="黑体"/>
          <w:color w:val="auto"/>
          <w:sz w:val="30"/>
          <w:szCs w:val="30"/>
        </w:rPr>
        <w:t>单位负责人或其委托代理人：</w:t>
      </w:r>
      <w:r>
        <w:rPr>
          <w:rFonts w:ascii="Times New Roman" w:hAnsi="Times New Roman" w:eastAsia="黑体"/>
          <w:color w:val="auto"/>
          <w:sz w:val="30"/>
          <w:szCs w:val="30"/>
          <w:u w:val="single"/>
        </w:rPr>
        <w:t xml:space="preserve">        </w:t>
      </w:r>
      <w:r>
        <w:rPr>
          <w:rFonts w:ascii="Times New Roman" w:hAnsi="Times New Roman" w:eastAsia="黑体"/>
          <w:color w:val="auto"/>
          <w:sz w:val="30"/>
          <w:szCs w:val="30"/>
        </w:rPr>
        <w:t>（签字或盖章）</w:t>
      </w:r>
    </w:p>
    <w:p w14:paraId="0A5B857D">
      <w:pPr>
        <w:spacing w:line="400" w:lineRule="exact"/>
        <w:ind w:firstLine="0" w:firstLineChars="0"/>
        <w:jc w:val="center"/>
        <w:rPr>
          <w:rFonts w:ascii="Times New Roman" w:hAnsi="Times New Roman" w:eastAsia="黑体"/>
          <w:color w:val="auto"/>
          <w:sz w:val="30"/>
          <w:szCs w:val="30"/>
          <w:u w:val="single"/>
        </w:rPr>
      </w:pPr>
      <w:r>
        <w:rPr>
          <w:rFonts w:ascii="Times New Roman" w:hAnsi="Times New Roman" w:eastAsia="黑体"/>
          <w:color w:val="auto"/>
          <w:sz w:val="30"/>
          <w:szCs w:val="30"/>
          <w:u w:val="single"/>
        </w:rPr>
        <w:t xml:space="preserve">      </w:t>
      </w:r>
      <w:r>
        <w:rPr>
          <w:rFonts w:ascii="Times New Roman" w:hAnsi="Times New Roman" w:eastAsia="黑体"/>
          <w:color w:val="auto"/>
          <w:sz w:val="30"/>
          <w:szCs w:val="30"/>
        </w:rPr>
        <w:t>年</w:t>
      </w:r>
      <w:r>
        <w:rPr>
          <w:rFonts w:ascii="Times New Roman" w:hAnsi="Times New Roman" w:eastAsia="黑体"/>
          <w:color w:val="auto"/>
          <w:sz w:val="30"/>
          <w:szCs w:val="30"/>
          <w:u w:val="single"/>
        </w:rPr>
        <w:t xml:space="preserve">    </w:t>
      </w:r>
      <w:r>
        <w:rPr>
          <w:rFonts w:ascii="Times New Roman" w:hAnsi="Times New Roman" w:eastAsia="黑体"/>
          <w:color w:val="auto"/>
          <w:sz w:val="30"/>
          <w:szCs w:val="30"/>
        </w:rPr>
        <w:t>月</w:t>
      </w:r>
      <w:r>
        <w:rPr>
          <w:rFonts w:ascii="Times New Roman" w:hAnsi="Times New Roman" w:eastAsia="黑体"/>
          <w:color w:val="auto"/>
          <w:sz w:val="30"/>
          <w:szCs w:val="30"/>
          <w:u w:val="single"/>
        </w:rPr>
        <w:t xml:space="preserve">    </w:t>
      </w:r>
      <w:r>
        <w:rPr>
          <w:rFonts w:ascii="Times New Roman" w:hAnsi="Times New Roman" w:eastAsia="黑体"/>
          <w:color w:val="auto"/>
          <w:sz w:val="30"/>
          <w:szCs w:val="30"/>
        </w:rPr>
        <w:t>日</w:t>
      </w:r>
    </w:p>
    <w:p w14:paraId="755675E5">
      <w:pPr>
        <w:widowControl/>
        <w:adjustRightInd/>
        <w:snapToGrid/>
        <w:spacing w:line="400" w:lineRule="exact"/>
        <w:ind w:firstLine="0" w:firstLineChars="0"/>
        <w:jc w:val="left"/>
        <w:rPr>
          <w:rFonts w:ascii="Times New Roman" w:hAnsi="Times New Roman"/>
          <w:color w:val="auto"/>
        </w:rPr>
      </w:pPr>
      <w:r>
        <w:rPr>
          <w:rFonts w:ascii="Times New Roman" w:hAnsi="Times New Roman"/>
          <w:color w:val="auto"/>
        </w:rPr>
        <w:br w:type="page"/>
      </w:r>
    </w:p>
    <w:p w14:paraId="32735343">
      <w:pPr>
        <w:pStyle w:val="20"/>
        <w:ind w:firstLine="0" w:firstLineChars="0"/>
        <w:jc w:val="center"/>
        <w:outlineLvl w:val="1"/>
        <w:rPr>
          <w:rFonts w:ascii="Times New Roman" w:hAnsi="Times New Roman" w:eastAsia="黑体" w:cs="Times New Roman"/>
          <w:color w:val="auto"/>
          <w:sz w:val="28"/>
          <w:szCs w:val="28"/>
        </w:rPr>
      </w:pPr>
      <w:bookmarkStart w:id="49" w:name="_Toc30732"/>
      <w:r>
        <w:rPr>
          <w:rFonts w:ascii="Times New Roman" w:hAnsi="Times New Roman" w:eastAsia="黑体" w:cs="Times New Roman"/>
          <w:color w:val="auto"/>
          <w:sz w:val="28"/>
          <w:szCs w:val="28"/>
        </w:rPr>
        <w:t>目录</w:t>
      </w:r>
      <w:bookmarkEnd w:id="49"/>
    </w:p>
    <w:p w14:paraId="774A606D">
      <w:pPr>
        <w:pStyle w:val="45"/>
        <w:numPr>
          <w:ilvl w:val="0"/>
          <w:numId w:val="4"/>
        </w:numPr>
        <w:spacing w:line="400" w:lineRule="exact"/>
        <w:ind w:firstLineChars="0"/>
        <w:rPr>
          <w:rFonts w:ascii="Times New Roman" w:hAnsi="Times New Roman"/>
          <w:color w:val="auto"/>
        </w:rPr>
      </w:pPr>
      <w:r>
        <w:rPr>
          <w:rFonts w:ascii="Times New Roman" w:hAnsi="Times New Roman"/>
          <w:color w:val="auto"/>
        </w:rPr>
        <w:t>响应函</w:t>
      </w:r>
    </w:p>
    <w:p w14:paraId="274180E4">
      <w:pPr>
        <w:pStyle w:val="45"/>
        <w:numPr>
          <w:ilvl w:val="0"/>
          <w:numId w:val="4"/>
        </w:numPr>
        <w:spacing w:line="400" w:lineRule="exact"/>
        <w:ind w:firstLineChars="0"/>
        <w:rPr>
          <w:rFonts w:ascii="Times New Roman" w:hAnsi="Times New Roman"/>
          <w:color w:val="auto"/>
        </w:rPr>
      </w:pPr>
      <w:r>
        <w:rPr>
          <w:rFonts w:ascii="Times New Roman" w:hAnsi="Times New Roman"/>
          <w:color w:val="auto"/>
        </w:rPr>
        <w:t>单位负责人身份证明（适用无委托代理人的情况）</w:t>
      </w:r>
    </w:p>
    <w:p w14:paraId="3A2401FF">
      <w:pPr>
        <w:spacing w:line="400" w:lineRule="exact"/>
        <w:ind w:left="480" w:firstLine="0" w:firstLineChars="0"/>
        <w:rPr>
          <w:rFonts w:ascii="Times New Roman" w:hAnsi="Times New Roman"/>
          <w:color w:val="auto"/>
        </w:rPr>
      </w:pPr>
      <w:r>
        <w:rPr>
          <w:rFonts w:ascii="Times New Roman" w:hAnsi="Times New Roman"/>
          <w:color w:val="auto"/>
        </w:rPr>
        <w:t>二、授权委托书（适用有委托代理人的情况）</w:t>
      </w:r>
    </w:p>
    <w:p w14:paraId="7EDECF28">
      <w:pPr>
        <w:pStyle w:val="45"/>
        <w:numPr>
          <w:ilvl w:val="0"/>
          <w:numId w:val="4"/>
        </w:numPr>
        <w:spacing w:line="400" w:lineRule="exact"/>
        <w:ind w:firstLineChars="0"/>
        <w:rPr>
          <w:rFonts w:ascii="Times New Roman" w:hAnsi="Times New Roman"/>
          <w:color w:val="auto"/>
        </w:rPr>
      </w:pPr>
      <w:r>
        <w:rPr>
          <w:rFonts w:ascii="Times New Roman" w:hAnsi="Times New Roman"/>
          <w:color w:val="auto"/>
        </w:rPr>
        <w:t>报价表</w:t>
      </w:r>
    </w:p>
    <w:p w14:paraId="1AC524C8">
      <w:pPr>
        <w:pStyle w:val="45"/>
        <w:numPr>
          <w:ilvl w:val="0"/>
          <w:numId w:val="4"/>
        </w:numPr>
        <w:spacing w:line="400" w:lineRule="exact"/>
        <w:ind w:firstLineChars="0"/>
        <w:rPr>
          <w:rFonts w:ascii="Times New Roman" w:hAnsi="Times New Roman"/>
          <w:color w:val="auto"/>
        </w:rPr>
      </w:pPr>
      <w:r>
        <w:rPr>
          <w:rFonts w:ascii="Times New Roman" w:hAnsi="Times New Roman"/>
          <w:color w:val="auto"/>
        </w:rPr>
        <w:t>河南投资集团系统采购活动廉洁承诺书</w:t>
      </w:r>
    </w:p>
    <w:p w14:paraId="763A002E">
      <w:pPr>
        <w:widowControl/>
        <w:adjustRightInd/>
        <w:snapToGrid/>
        <w:spacing w:line="400" w:lineRule="exact"/>
        <w:ind w:firstLine="0" w:firstLineChars="0"/>
        <w:jc w:val="left"/>
        <w:rPr>
          <w:rFonts w:ascii="Times New Roman" w:hAnsi="Times New Roman"/>
          <w:color w:val="auto"/>
        </w:rPr>
      </w:pPr>
      <w:r>
        <w:rPr>
          <w:rFonts w:ascii="Times New Roman" w:hAnsi="Times New Roman"/>
          <w:color w:val="auto"/>
        </w:rPr>
        <w:br w:type="page"/>
      </w:r>
    </w:p>
    <w:p w14:paraId="3883EBC4">
      <w:pPr>
        <w:pStyle w:val="20"/>
        <w:ind w:firstLine="0" w:firstLineChars="0"/>
        <w:jc w:val="center"/>
        <w:outlineLvl w:val="1"/>
        <w:rPr>
          <w:rFonts w:ascii="Times New Roman" w:hAnsi="Times New Roman" w:eastAsia="黑体" w:cs="Times New Roman"/>
          <w:color w:val="auto"/>
          <w:sz w:val="28"/>
          <w:szCs w:val="28"/>
        </w:rPr>
      </w:pPr>
      <w:bookmarkStart w:id="50" w:name="_Toc27572"/>
      <w:bookmarkStart w:id="51" w:name="_Toc4163"/>
      <w:bookmarkStart w:id="52" w:name="_Toc31296"/>
      <w:bookmarkStart w:id="53" w:name="_Toc41401934"/>
      <w:bookmarkStart w:id="54" w:name="_Toc12385"/>
      <w:bookmarkStart w:id="55" w:name="_Toc28353"/>
      <w:bookmarkStart w:id="56" w:name="_Toc191983684"/>
      <w:bookmarkStart w:id="57" w:name="_Toc251767423"/>
      <w:bookmarkStart w:id="58" w:name="_Toc25150"/>
      <w:bookmarkStart w:id="59" w:name="_Toc11858344"/>
      <w:r>
        <w:rPr>
          <w:rFonts w:ascii="Times New Roman" w:hAnsi="Times New Roman" w:eastAsia="黑体" w:cs="Times New Roman"/>
          <w:color w:val="auto"/>
          <w:sz w:val="28"/>
          <w:szCs w:val="28"/>
        </w:rPr>
        <w:t>一、响应函</w:t>
      </w:r>
      <w:bookmarkEnd w:id="50"/>
      <w:bookmarkEnd w:id="51"/>
      <w:bookmarkEnd w:id="52"/>
      <w:bookmarkEnd w:id="53"/>
      <w:bookmarkEnd w:id="54"/>
    </w:p>
    <w:p w14:paraId="0AFEF34A">
      <w:pPr>
        <w:spacing w:line="400" w:lineRule="exact"/>
        <w:ind w:firstLine="480"/>
        <w:rPr>
          <w:rFonts w:ascii="Times New Roman" w:hAnsi="Times New Roman"/>
          <w:color w:val="auto"/>
          <w:szCs w:val="24"/>
        </w:rPr>
      </w:pPr>
      <w:r>
        <w:rPr>
          <w:rFonts w:ascii="Times New Roman" w:hAnsi="Times New Roman"/>
          <w:color w:val="auto"/>
          <w:szCs w:val="24"/>
        </w:rPr>
        <w:t>致：</w:t>
      </w:r>
      <w:r>
        <w:rPr>
          <w:rFonts w:ascii="Times New Roman" w:hAnsi="Times New Roman"/>
          <w:color w:val="auto"/>
          <w:u w:val="single"/>
        </w:rPr>
        <w:t xml:space="preserve">         </w:t>
      </w:r>
      <w:r>
        <w:rPr>
          <w:rFonts w:ascii="Times New Roman" w:hAnsi="Times New Roman"/>
          <w:color w:val="auto"/>
        </w:rPr>
        <w:t>（采购人）</w:t>
      </w:r>
    </w:p>
    <w:p w14:paraId="26D1A5BB">
      <w:pPr>
        <w:spacing w:line="400" w:lineRule="exact"/>
        <w:ind w:firstLine="480"/>
        <w:rPr>
          <w:rFonts w:ascii="Times New Roman" w:hAnsi="Times New Roman"/>
          <w:color w:val="auto"/>
        </w:rPr>
      </w:pPr>
      <w:r>
        <w:rPr>
          <w:rFonts w:ascii="Times New Roman" w:hAnsi="Times New Roman"/>
          <w:color w:val="auto"/>
        </w:rPr>
        <w:t>根据贵方</w:t>
      </w:r>
      <w:r>
        <w:rPr>
          <w:rFonts w:ascii="Times New Roman" w:hAnsi="Times New Roman"/>
          <w:color w:val="auto"/>
          <w:u w:val="single"/>
        </w:rPr>
        <w:t xml:space="preserve"> </w:t>
      </w:r>
      <w:r>
        <w:rPr>
          <w:rFonts w:ascii="Times New Roman" w:hAnsi="Times New Roman"/>
          <w:color w:val="auto"/>
          <w:kern w:val="0"/>
          <w:u w:val="single"/>
        </w:rPr>
        <w:t xml:space="preserve">                    </w:t>
      </w:r>
      <w:r>
        <w:rPr>
          <w:rFonts w:ascii="Times New Roman" w:hAnsi="Times New Roman"/>
          <w:color w:val="auto"/>
        </w:rPr>
        <w:t>项目的采购文件，我单位自愿参加贵方组织的采购有关活动，并按要求提交上传电子响应文件：</w:t>
      </w:r>
    </w:p>
    <w:p w14:paraId="0AB277E3">
      <w:pPr>
        <w:spacing w:line="400" w:lineRule="exact"/>
        <w:ind w:firstLine="480"/>
        <w:rPr>
          <w:rFonts w:ascii="Times New Roman" w:hAnsi="Times New Roman"/>
          <w:color w:val="auto"/>
          <w:szCs w:val="24"/>
        </w:rPr>
      </w:pPr>
      <w:r>
        <w:rPr>
          <w:rFonts w:ascii="Times New Roman" w:hAnsi="Times New Roman"/>
          <w:color w:val="auto"/>
          <w:szCs w:val="24"/>
        </w:rPr>
        <w:t>1.</w:t>
      </w:r>
      <w:r>
        <w:rPr>
          <w:rFonts w:ascii="Times New Roman" w:hAnsi="Times New Roman"/>
          <w:color w:val="auto"/>
        </w:rPr>
        <w:t>自</w:t>
      </w:r>
      <w:r>
        <w:rPr>
          <w:rFonts w:ascii="Times New Roman" w:hAnsi="Times New Roman"/>
          <w:color w:val="auto"/>
          <w:lang w:val="zh-CN"/>
        </w:rPr>
        <w:t>愿按照采购文件中的条款和要求，</w:t>
      </w:r>
      <w:r>
        <w:rPr>
          <w:rFonts w:ascii="Times New Roman" w:hAnsi="Times New Roman"/>
          <w:color w:val="auto"/>
          <w:szCs w:val="24"/>
        </w:rPr>
        <w:t>提供规定的全部响应文件；</w:t>
      </w:r>
      <w:r>
        <w:rPr>
          <w:rFonts w:ascii="Times New Roman" w:hAnsi="Times New Roman"/>
          <w:color w:val="auto"/>
          <w:lang w:val="zh-CN"/>
        </w:rPr>
        <w:t>如果我方响应文件被接受，我方将履行采购文件规定的各项要求</w:t>
      </w:r>
      <w:r>
        <w:rPr>
          <w:rFonts w:ascii="Times New Roman" w:hAnsi="Times New Roman"/>
          <w:color w:val="auto"/>
          <w:szCs w:val="24"/>
        </w:rPr>
        <w:t>。</w:t>
      </w:r>
    </w:p>
    <w:p w14:paraId="7D1722F2">
      <w:pPr>
        <w:spacing w:line="400" w:lineRule="exact"/>
        <w:ind w:firstLine="480"/>
        <w:rPr>
          <w:rFonts w:ascii="Times New Roman" w:hAnsi="Times New Roman"/>
          <w:color w:val="auto"/>
        </w:rPr>
      </w:pPr>
      <w:r>
        <w:rPr>
          <w:rFonts w:ascii="Times New Roman" w:hAnsi="Times New Roman"/>
          <w:color w:val="auto"/>
        </w:rPr>
        <w:t>2.</w:t>
      </w:r>
      <w:r>
        <w:rPr>
          <w:rFonts w:hint="eastAsia" w:ascii="Times New Roman" w:hAnsi="Times New Roman"/>
          <w:color w:val="auto"/>
          <w:lang w:val="en-US" w:eastAsia="zh-CN"/>
        </w:rPr>
        <w:t>最终</w:t>
      </w:r>
      <w:r>
        <w:rPr>
          <w:rFonts w:ascii="Times New Roman" w:hAnsi="Times New Roman"/>
          <w:color w:val="auto"/>
        </w:rPr>
        <w:t>报价为大写：人民币</w:t>
      </w:r>
      <w:r>
        <w:rPr>
          <w:rFonts w:ascii="Times New Roman" w:hAnsi="Times New Roman"/>
          <w:color w:val="auto"/>
          <w:u w:val="single"/>
        </w:rPr>
        <w:t xml:space="preserve">             </w:t>
      </w:r>
      <w:r>
        <w:rPr>
          <w:rFonts w:ascii="Times New Roman" w:hAnsi="Times New Roman"/>
          <w:color w:val="auto"/>
        </w:rPr>
        <w:t>（小写：</w:t>
      </w:r>
      <w:r>
        <w:rPr>
          <w:rFonts w:ascii="Times New Roman" w:hAnsi="Times New Roman"/>
          <w:color w:val="auto"/>
          <w:u w:val="single"/>
        </w:rPr>
        <w:t xml:space="preserve">           </w:t>
      </w:r>
      <w:r>
        <w:rPr>
          <w:rFonts w:ascii="Times New Roman" w:hAnsi="Times New Roman"/>
          <w:color w:val="auto"/>
        </w:rPr>
        <w:t>元）；本报价已经包含了应缴纳的税金。最终报价在响应有效期内并在合同有效期内固定不变。</w:t>
      </w:r>
    </w:p>
    <w:p w14:paraId="3836CEA7">
      <w:pPr>
        <w:spacing w:line="400" w:lineRule="exact"/>
        <w:ind w:firstLine="480"/>
        <w:rPr>
          <w:rFonts w:ascii="Times New Roman" w:hAnsi="Times New Roman"/>
          <w:color w:val="auto"/>
        </w:rPr>
      </w:pPr>
      <w:r>
        <w:rPr>
          <w:rFonts w:ascii="Times New Roman" w:hAnsi="Times New Roman"/>
          <w:color w:val="auto"/>
        </w:rPr>
        <w:t>3.保证遵守采购文件中的有关规定和收费标准。</w:t>
      </w:r>
    </w:p>
    <w:p w14:paraId="0E6EFEE9">
      <w:pPr>
        <w:spacing w:line="400" w:lineRule="exact"/>
        <w:ind w:firstLine="480"/>
        <w:rPr>
          <w:rFonts w:ascii="Times New Roman" w:hAnsi="Times New Roman"/>
          <w:color w:val="auto"/>
        </w:rPr>
      </w:pPr>
      <w:r>
        <w:rPr>
          <w:rFonts w:ascii="Times New Roman" w:hAnsi="Times New Roman"/>
          <w:color w:val="auto"/>
        </w:rPr>
        <w:t>4.我方承诺：一旦成交，我们将严格履行合同规定的责任和义务，保证在合同约定的期限内完成该项目，并接受采购人管理、监督及考核。</w:t>
      </w:r>
    </w:p>
    <w:p w14:paraId="68EF5002">
      <w:pPr>
        <w:spacing w:line="400" w:lineRule="exact"/>
        <w:ind w:firstLine="480"/>
        <w:rPr>
          <w:rFonts w:ascii="Times New Roman" w:hAnsi="Times New Roman"/>
          <w:color w:val="auto"/>
        </w:rPr>
      </w:pPr>
      <w:bookmarkStart w:id="60" w:name="_Toc9585352"/>
      <w:bookmarkStart w:id="61" w:name="_Toc536518661"/>
      <w:r>
        <w:rPr>
          <w:rFonts w:ascii="Times New Roman" w:hAnsi="Times New Roman"/>
          <w:color w:val="auto"/>
        </w:rPr>
        <w:t>5.我方承诺：一旦成交，我们将按照“第</w:t>
      </w:r>
      <w:r>
        <w:rPr>
          <w:rFonts w:hint="eastAsia" w:ascii="Times New Roman" w:hAnsi="Times New Roman"/>
          <w:color w:val="auto"/>
          <w:lang w:val="en-US" w:eastAsia="zh-CN"/>
        </w:rPr>
        <w:t>二</w:t>
      </w:r>
      <w:r>
        <w:rPr>
          <w:rFonts w:ascii="Times New Roman" w:hAnsi="Times New Roman"/>
          <w:color w:val="auto"/>
        </w:rPr>
        <w:t>章项目采购需求”及响应文件提供服务，愿意向贵方提供任何与该项采购有关的数据、文档和技术资料；</w:t>
      </w:r>
      <w:bookmarkEnd w:id="60"/>
      <w:bookmarkEnd w:id="61"/>
    </w:p>
    <w:p w14:paraId="696F9B0C">
      <w:pPr>
        <w:spacing w:line="400" w:lineRule="exact"/>
        <w:ind w:firstLine="480"/>
        <w:rPr>
          <w:rFonts w:ascii="Times New Roman" w:hAnsi="Times New Roman"/>
          <w:color w:val="auto"/>
        </w:rPr>
      </w:pPr>
      <w:r>
        <w:rPr>
          <w:rFonts w:ascii="Times New Roman" w:hAnsi="Times New Roman"/>
          <w:color w:val="auto"/>
        </w:rPr>
        <w:t>6.我方承诺：一旦成交，我们将遵守贵方的管理制度、办法及相关规定，严格执行有关事项；</w:t>
      </w:r>
    </w:p>
    <w:p w14:paraId="338BDF71">
      <w:pPr>
        <w:spacing w:line="400" w:lineRule="exact"/>
        <w:ind w:firstLine="480"/>
        <w:rPr>
          <w:rFonts w:ascii="Times New Roman" w:hAnsi="Times New Roman"/>
          <w:color w:val="auto"/>
        </w:rPr>
      </w:pPr>
      <w:r>
        <w:rPr>
          <w:rFonts w:ascii="Times New Roman" w:hAnsi="Times New Roman"/>
          <w:color w:val="auto"/>
        </w:rPr>
        <w:t>7.我方已详细审核全部采购文件，包括采购文件澄清、答疑等(如有)，参考资料及有关附件，我方完全理解并放弃提出含糊不清或误解的问题的权利。</w:t>
      </w:r>
    </w:p>
    <w:p w14:paraId="016A1B93">
      <w:pPr>
        <w:spacing w:line="400" w:lineRule="exact"/>
        <w:ind w:firstLine="480"/>
        <w:rPr>
          <w:rFonts w:ascii="Times New Roman" w:hAnsi="Times New Roman"/>
          <w:color w:val="auto"/>
        </w:rPr>
      </w:pPr>
      <w:r>
        <w:rPr>
          <w:rFonts w:ascii="Times New Roman" w:hAnsi="Times New Roman"/>
          <w:color w:val="auto"/>
        </w:rPr>
        <w:t>8.我方完全认可贵方不一定接受最低报价的供应商为成交供应商。同意贵方拥有拒绝所有响应文件的权利。</w:t>
      </w:r>
    </w:p>
    <w:p w14:paraId="17391C01">
      <w:pPr>
        <w:spacing w:line="400" w:lineRule="exact"/>
        <w:ind w:firstLine="480"/>
        <w:rPr>
          <w:rFonts w:ascii="Times New Roman" w:hAnsi="Times New Roman"/>
          <w:color w:val="auto"/>
        </w:rPr>
      </w:pPr>
      <w:r>
        <w:rPr>
          <w:rFonts w:ascii="Times New Roman" w:hAnsi="Times New Roman"/>
          <w:color w:val="auto"/>
        </w:rPr>
        <w:t>9.响应有效期：自</w:t>
      </w:r>
      <w:r>
        <w:rPr>
          <w:rFonts w:ascii="Times New Roman" w:hAnsi="Times New Roman"/>
          <w:color w:val="auto"/>
          <w:lang w:val="zh-CN"/>
        </w:rPr>
        <w:t>提交电子响应文件截止之</w:t>
      </w:r>
      <w:r>
        <w:rPr>
          <w:rFonts w:ascii="Times New Roman" w:hAnsi="Times New Roman"/>
          <w:color w:val="auto"/>
          <w:lang w:val="zh-CN"/>
        </w:rPr>
        <w:t>日起</w:t>
      </w:r>
      <w:r>
        <w:rPr>
          <w:rFonts w:hint="eastAsia" w:ascii="Times New Roman" w:hAnsi="Times New Roman"/>
          <w:color w:val="auto"/>
          <w:lang w:val="en-US" w:eastAsia="zh-CN"/>
        </w:rPr>
        <w:t>60</w:t>
      </w:r>
      <w:r>
        <w:rPr>
          <w:rFonts w:ascii="Times New Roman" w:hAnsi="Times New Roman"/>
          <w:color w:val="auto"/>
          <w:lang w:val="zh-CN"/>
        </w:rPr>
        <w:t>日历天</w:t>
      </w:r>
      <w:r>
        <w:rPr>
          <w:rFonts w:ascii="Times New Roman" w:hAnsi="Times New Roman"/>
          <w:color w:val="auto"/>
        </w:rPr>
        <w:t>。</w:t>
      </w:r>
    </w:p>
    <w:p w14:paraId="4258F013">
      <w:pPr>
        <w:spacing w:line="360" w:lineRule="auto"/>
        <w:ind w:firstLine="480"/>
        <w:rPr>
          <w:rFonts w:ascii="Times New Roman" w:hAnsi="Times New Roman"/>
          <w:color w:val="auto"/>
          <w:szCs w:val="24"/>
        </w:rPr>
      </w:pPr>
      <w:r>
        <w:rPr>
          <w:rFonts w:ascii="Times New Roman" w:hAnsi="Times New Roman"/>
          <w:color w:val="auto"/>
        </w:rPr>
        <w:t>10.</w:t>
      </w:r>
      <w:r>
        <w:rPr>
          <w:rFonts w:ascii="Times New Roman" w:hAnsi="Times New Roman"/>
          <w:color w:val="auto"/>
          <w:szCs w:val="24"/>
          <w:lang w:bidi="ar"/>
        </w:rPr>
        <w:t>我方承诺：一旦成交，我方将严格按采购文件约定交纳履约保证金，如我方未交纳或拒绝交纳，贵方有权取消我方成交资格，并不予退还我方交纳的响应保证金；情节严重的，由贵方将我方列入不良行为记录名单，同时可在一定期限内禁止我方参加贵方（含贵方控股企业及贵方归属的集团公司）组织的招标采购活动，并予以通报（公告），由此带来的影响和后果，均由我方自行承担，与贵方无任何关系。</w:t>
      </w:r>
    </w:p>
    <w:p w14:paraId="004B5AF0">
      <w:pPr>
        <w:pStyle w:val="44"/>
        <w:ind w:firstLine="480"/>
        <w:rPr>
          <w:color w:val="auto"/>
        </w:rPr>
      </w:pPr>
    </w:p>
    <w:p w14:paraId="527AAA1C">
      <w:pPr>
        <w:spacing w:line="400" w:lineRule="exact"/>
        <w:ind w:firstLine="480"/>
        <w:jc w:val="right"/>
        <w:rPr>
          <w:rFonts w:ascii="Times New Roman" w:hAnsi="Times New Roman"/>
          <w:color w:val="auto"/>
        </w:rPr>
      </w:pPr>
      <w:r>
        <w:rPr>
          <w:rFonts w:ascii="Times New Roman" w:hAnsi="Times New Roman"/>
          <w:color w:val="auto"/>
        </w:rPr>
        <w:t>供应商：</w:t>
      </w:r>
      <w:r>
        <w:rPr>
          <w:rFonts w:ascii="Times New Roman" w:hAnsi="Times New Roman"/>
          <w:color w:val="auto"/>
          <w:u w:val="single"/>
        </w:rPr>
        <w:t xml:space="preserve">                </w:t>
      </w:r>
      <w:r>
        <w:rPr>
          <w:rFonts w:ascii="Times New Roman" w:hAnsi="Times New Roman"/>
          <w:color w:val="auto"/>
        </w:rPr>
        <w:t>（盖章）</w:t>
      </w:r>
    </w:p>
    <w:p w14:paraId="4AF5C31B">
      <w:pPr>
        <w:spacing w:line="400" w:lineRule="exact"/>
        <w:ind w:firstLine="480"/>
        <w:jc w:val="right"/>
        <w:rPr>
          <w:rFonts w:ascii="Times New Roman" w:hAnsi="Times New Roman"/>
          <w:color w:val="auto"/>
        </w:rPr>
      </w:pPr>
      <w:r>
        <w:rPr>
          <w:rFonts w:ascii="Times New Roman" w:hAnsi="Times New Roman"/>
          <w:color w:val="auto"/>
        </w:rPr>
        <w:t>单位负责人或其委托代理人：</w:t>
      </w:r>
      <w:r>
        <w:rPr>
          <w:rFonts w:ascii="Times New Roman" w:hAnsi="Times New Roman"/>
          <w:color w:val="auto"/>
          <w:u w:val="single"/>
        </w:rPr>
        <w:t xml:space="preserve">                </w:t>
      </w:r>
      <w:r>
        <w:rPr>
          <w:rFonts w:ascii="Times New Roman" w:hAnsi="Times New Roman"/>
          <w:color w:val="auto"/>
        </w:rPr>
        <w:t>（签字或盖章）</w:t>
      </w:r>
    </w:p>
    <w:p w14:paraId="7ED73FDB">
      <w:pPr>
        <w:spacing w:line="400" w:lineRule="exact"/>
        <w:ind w:firstLine="480"/>
        <w:jc w:val="righ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年</w:t>
      </w:r>
      <w:r>
        <w:rPr>
          <w:rFonts w:ascii="Times New Roman" w:hAnsi="Times New Roman"/>
          <w:color w:val="auto"/>
          <w:u w:val="single"/>
        </w:rPr>
        <w:t xml:space="preserve">    </w:t>
      </w:r>
      <w:r>
        <w:rPr>
          <w:rFonts w:ascii="Times New Roman" w:hAnsi="Times New Roman"/>
          <w:color w:val="auto"/>
        </w:rPr>
        <w:t>月</w:t>
      </w:r>
      <w:r>
        <w:rPr>
          <w:rFonts w:ascii="Times New Roman" w:hAnsi="Times New Roman"/>
          <w:color w:val="auto"/>
          <w:u w:val="single"/>
        </w:rPr>
        <w:t xml:space="preserve">    </w:t>
      </w:r>
      <w:r>
        <w:rPr>
          <w:rFonts w:ascii="Times New Roman" w:hAnsi="Times New Roman"/>
          <w:color w:val="auto"/>
        </w:rPr>
        <w:t>日</w:t>
      </w:r>
    </w:p>
    <w:bookmarkEnd w:id="55"/>
    <w:bookmarkEnd w:id="56"/>
    <w:bookmarkEnd w:id="57"/>
    <w:bookmarkEnd w:id="58"/>
    <w:bookmarkEnd w:id="59"/>
    <w:p w14:paraId="03B60BA0">
      <w:pPr>
        <w:spacing w:line="400" w:lineRule="exact"/>
        <w:ind w:firstLine="480"/>
        <w:rPr>
          <w:rFonts w:ascii="Times New Roman" w:hAnsi="Times New Roman"/>
          <w:color w:val="auto"/>
        </w:rPr>
      </w:pPr>
      <w:r>
        <w:rPr>
          <w:rFonts w:ascii="Times New Roman" w:hAnsi="Times New Roman"/>
          <w:color w:val="auto"/>
        </w:rPr>
        <w:br w:type="page"/>
      </w:r>
    </w:p>
    <w:p w14:paraId="73352DBC">
      <w:pPr>
        <w:pStyle w:val="20"/>
        <w:ind w:firstLine="0" w:firstLineChars="0"/>
        <w:jc w:val="center"/>
        <w:outlineLvl w:val="1"/>
        <w:rPr>
          <w:rFonts w:ascii="Times New Roman" w:hAnsi="Times New Roman" w:eastAsia="黑体" w:cs="Times New Roman"/>
          <w:color w:val="auto"/>
          <w:sz w:val="28"/>
          <w:szCs w:val="28"/>
        </w:rPr>
      </w:pPr>
      <w:bookmarkStart w:id="62" w:name="_Toc44254141"/>
      <w:bookmarkStart w:id="63" w:name="_Toc26889"/>
      <w:bookmarkStart w:id="64" w:name="_Toc41401935"/>
      <w:bookmarkStart w:id="65" w:name="_Toc46419321"/>
      <w:bookmarkStart w:id="66" w:name="_Toc17896"/>
      <w:bookmarkStart w:id="67" w:name="_Toc40715549"/>
      <w:bookmarkStart w:id="68" w:name="_Toc30117"/>
      <w:bookmarkStart w:id="69" w:name="_Toc5012"/>
      <w:r>
        <w:rPr>
          <w:rFonts w:ascii="Times New Roman" w:hAnsi="Times New Roman" w:eastAsia="黑体" w:cs="Times New Roman"/>
          <w:color w:val="auto"/>
          <w:sz w:val="28"/>
          <w:szCs w:val="28"/>
        </w:rPr>
        <w:t>二、</w:t>
      </w:r>
      <w:bookmarkStart w:id="70" w:name="_Toc2245"/>
      <w:bookmarkStart w:id="71" w:name="_Toc39609765"/>
      <w:bookmarkStart w:id="72" w:name="_Toc5153_WPSOffice_Level1"/>
      <w:bookmarkStart w:id="73" w:name="_Toc8158_WPSOffice_Level2"/>
      <w:r>
        <w:rPr>
          <w:rFonts w:ascii="Times New Roman" w:hAnsi="Times New Roman" w:eastAsia="黑体" w:cs="Times New Roman"/>
          <w:color w:val="auto"/>
          <w:sz w:val="28"/>
          <w:szCs w:val="28"/>
        </w:rPr>
        <w:t>单位负责人身份证明</w:t>
      </w:r>
      <w:bookmarkEnd w:id="62"/>
      <w:bookmarkEnd w:id="63"/>
      <w:bookmarkEnd w:id="64"/>
      <w:bookmarkEnd w:id="65"/>
      <w:bookmarkEnd w:id="66"/>
      <w:bookmarkEnd w:id="67"/>
      <w:bookmarkEnd w:id="68"/>
      <w:bookmarkEnd w:id="70"/>
      <w:bookmarkEnd w:id="71"/>
      <w:bookmarkEnd w:id="72"/>
      <w:bookmarkEnd w:id="73"/>
      <w:r>
        <w:rPr>
          <w:rFonts w:ascii="Times New Roman" w:hAnsi="Times New Roman" w:eastAsia="黑体" w:cs="Times New Roman"/>
          <w:color w:val="auto"/>
          <w:sz w:val="28"/>
          <w:szCs w:val="28"/>
        </w:rPr>
        <w:t>（适用无委托代理人的情况）</w:t>
      </w:r>
      <w:bookmarkEnd w:id="69"/>
    </w:p>
    <w:p w14:paraId="795A3F26">
      <w:pPr>
        <w:spacing w:line="400" w:lineRule="exact"/>
        <w:ind w:firstLine="480"/>
        <w:rPr>
          <w:rFonts w:ascii="Times New Roman" w:hAnsi="Times New Roman"/>
          <w:color w:val="auto"/>
        </w:rPr>
      </w:pPr>
    </w:p>
    <w:p w14:paraId="3F09AECB">
      <w:pPr>
        <w:spacing w:line="400" w:lineRule="exact"/>
        <w:ind w:firstLine="480"/>
        <w:rPr>
          <w:rFonts w:ascii="Times New Roman" w:hAnsi="Times New Roman"/>
          <w:color w:val="auto"/>
          <w:u w:val="single"/>
        </w:rPr>
      </w:pPr>
      <w:r>
        <w:rPr>
          <w:rFonts w:ascii="Times New Roman" w:hAnsi="Times New Roman"/>
          <w:color w:val="auto"/>
        </w:rPr>
        <w:t>供应商名称：</w:t>
      </w:r>
      <w:r>
        <w:rPr>
          <w:rFonts w:ascii="Times New Roman" w:hAnsi="Times New Roman"/>
          <w:color w:val="auto"/>
          <w:u w:val="single"/>
        </w:rPr>
        <w:t xml:space="preserve">                 </w:t>
      </w:r>
    </w:p>
    <w:p w14:paraId="08104382">
      <w:pPr>
        <w:spacing w:line="400" w:lineRule="exact"/>
        <w:ind w:firstLine="480"/>
        <w:rPr>
          <w:rFonts w:ascii="Times New Roman" w:hAnsi="Times New Roman"/>
          <w:color w:val="auto"/>
        </w:rPr>
      </w:pPr>
      <w:r>
        <w:rPr>
          <w:rFonts w:ascii="Times New Roman" w:hAnsi="Times New Roman"/>
          <w:color w:val="auto"/>
        </w:rPr>
        <w:t>姓名：</w:t>
      </w:r>
      <w:r>
        <w:rPr>
          <w:rFonts w:ascii="Times New Roman" w:hAnsi="Times New Roman"/>
          <w:color w:val="auto"/>
          <w:u w:val="single"/>
        </w:rPr>
        <w:t xml:space="preserve">            </w:t>
      </w:r>
      <w:r>
        <w:rPr>
          <w:rFonts w:ascii="Times New Roman" w:hAnsi="Times New Roman"/>
          <w:color w:val="auto"/>
        </w:rPr>
        <w:t>性别：</w:t>
      </w:r>
      <w:r>
        <w:rPr>
          <w:rFonts w:ascii="Times New Roman" w:hAnsi="Times New Roman"/>
          <w:color w:val="auto"/>
          <w:u w:val="single"/>
        </w:rPr>
        <w:t xml:space="preserve">           </w:t>
      </w:r>
      <w:r>
        <w:rPr>
          <w:rFonts w:ascii="Times New Roman" w:hAnsi="Times New Roman"/>
          <w:color w:val="auto"/>
        </w:rPr>
        <w:t>年龄：</w:t>
      </w:r>
      <w:r>
        <w:rPr>
          <w:rFonts w:ascii="Times New Roman" w:hAnsi="Times New Roman"/>
          <w:color w:val="auto"/>
          <w:u w:val="single"/>
        </w:rPr>
        <w:t xml:space="preserve">      </w:t>
      </w:r>
      <w:r>
        <w:rPr>
          <w:rFonts w:ascii="Times New Roman" w:hAnsi="Times New Roman"/>
          <w:color w:val="auto"/>
        </w:rPr>
        <w:t xml:space="preserve"> 职务：</w:t>
      </w:r>
      <w:r>
        <w:rPr>
          <w:rFonts w:ascii="Times New Roman" w:hAnsi="Times New Roman"/>
          <w:color w:val="auto"/>
          <w:u w:val="single"/>
        </w:rPr>
        <w:t xml:space="preserve">         </w:t>
      </w:r>
      <w:r>
        <w:rPr>
          <w:rFonts w:ascii="Times New Roman" w:hAnsi="Times New Roman"/>
          <w:color w:val="auto"/>
        </w:rPr>
        <w:t xml:space="preserve">  </w:t>
      </w:r>
    </w:p>
    <w:p w14:paraId="732C2E6E">
      <w:pPr>
        <w:spacing w:line="400" w:lineRule="exact"/>
        <w:ind w:firstLine="480"/>
        <w:rPr>
          <w:rFonts w:ascii="Times New Roman" w:hAnsi="Times New Roman"/>
          <w:color w:val="auto"/>
        </w:rPr>
      </w:pPr>
      <w:r>
        <w:rPr>
          <w:rFonts w:ascii="Times New Roman" w:hAnsi="Times New Roman"/>
          <w:color w:val="auto"/>
        </w:rPr>
        <w:t>系</w:t>
      </w:r>
      <w:r>
        <w:rPr>
          <w:rFonts w:ascii="Times New Roman" w:hAnsi="Times New Roman"/>
          <w:color w:val="auto"/>
          <w:u w:val="single"/>
        </w:rPr>
        <w:t xml:space="preserve">                          </w:t>
      </w:r>
      <w:r>
        <w:rPr>
          <w:rFonts w:ascii="Times New Roman" w:hAnsi="Times New Roman"/>
          <w:color w:val="auto"/>
        </w:rPr>
        <w:t>（供应商名称）的单位负责人。</w:t>
      </w:r>
    </w:p>
    <w:p w14:paraId="79DC4359">
      <w:pPr>
        <w:spacing w:line="400" w:lineRule="exact"/>
        <w:ind w:firstLine="480"/>
        <w:rPr>
          <w:rFonts w:ascii="Times New Roman" w:hAnsi="Times New Roman"/>
          <w:color w:val="auto"/>
        </w:rPr>
      </w:pPr>
      <w:r>
        <w:rPr>
          <w:rFonts w:ascii="Times New Roman" w:hAnsi="Times New Roman"/>
          <w:color w:val="auto"/>
        </w:rPr>
        <w:t>特此证明。</w:t>
      </w:r>
    </w:p>
    <w:p w14:paraId="13383C1A">
      <w:pPr>
        <w:spacing w:line="400" w:lineRule="exact"/>
        <w:ind w:firstLine="480"/>
        <w:rPr>
          <w:rFonts w:ascii="Times New Roman" w:hAnsi="Times New Roman"/>
          <w:color w:val="auto"/>
        </w:rPr>
      </w:pPr>
    </w:p>
    <w:p w14:paraId="3F456BE3">
      <w:pPr>
        <w:autoSpaceDE w:val="0"/>
        <w:autoSpaceDN w:val="0"/>
        <w:spacing w:before="163" w:beforeLines="50" w:line="400" w:lineRule="exact"/>
        <w:ind w:firstLine="480"/>
        <w:jc w:val="left"/>
        <w:rPr>
          <w:rFonts w:ascii="Times New Roman" w:hAnsi="Times New Roman"/>
          <w:color w:val="auto"/>
          <w:kern w:val="0"/>
          <w:szCs w:val="21"/>
        </w:rPr>
      </w:pPr>
      <w:r>
        <w:rPr>
          <w:rFonts w:ascii="Times New Roman" w:hAnsi="Times New Roman"/>
          <w:color w:val="auto"/>
          <w:kern w:val="0"/>
          <w:szCs w:val="21"/>
        </w:rPr>
        <w:t>附：</w:t>
      </w:r>
      <w:r>
        <w:rPr>
          <w:rFonts w:ascii="Times New Roman" w:hAnsi="Times New Roman"/>
          <w:color w:val="auto"/>
          <w:spacing w:val="-2"/>
          <w:kern w:val="0"/>
          <w:szCs w:val="21"/>
        </w:rPr>
        <w:t>单</w:t>
      </w:r>
      <w:r>
        <w:rPr>
          <w:rFonts w:ascii="Times New Roman" w:hAnsi="Times New Roman"/>
          <w:color w:val="auto"/>
          <w:kern w:val="0"/>
          <w:szCs w:val="21"/>
        </w:rPr>
        <w:t>位</w:t>
      </w:r>
      <w:r>
        <w:rPr>
          <w:rFonts w:ascii="Times New Roman" w:hAnsi="Times New Roman"/>
          <w:color w:val="auto"/>
          <w:spacing w:val="-2"/>
          <w:kern w:val="0"/>
          <w:szCs w:val="21"/>
        </w:rPr>
        <w:t>负</w:t>
      </w:r>
      <w:r>
        <w:rPr>
          <w:rFonts w:ascii="Times New Roman" w:hAnsi="Times New Roman"/>
          <w:color w:val="auto"/>
          <w:kern w:val="0"/>
          <w:szCs w:val="21"/>
        </w:rPr>
        <w:t>责人身</w:t>
      </w:r>
      <w:r>
        <w:rPr>
          <w:rFonts w:ascii="Times New Roman" w:hAnsi="Times New Roman"/>
          <w:color w:val="auto"/>
          <w:spacing w:val="-2"/>
          <w:kern w:val="0"/>
          <w:szCs w:val="21"/>
        </w:rPr>
        <w:t>份</w:t>
      </w:r>
      <w:r>
        <w:rPr>
          <w:rFonts w:ascii="Times New Roman" w:hAnsi="Times New Roman"/>
          <w:color w:val="auto"/>
          <w:kern w:val="0"/>
          <w:szCs w:val="21"/>
        </w:rPr>
        <w:t>证复印件。</w:t>
      </w:r>
    </w:p>
    <w:tbl>
      <w:tblPr>
        <w:tblStyle w:val="3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099E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14:paraId="612BDBA1">
            <w:pPr>
              <w:spacing w:before="163" w:beforeLines="50" w:line="400" w:lineRule="exact"/>
              <w:ind w:firstLine="480"/>
              <w:jc w:val="center"/>
              <w:rPr>
                <w:rFonts w:ascii="Times New Roman" w:hAnsi="Times New Roman"/>
                <w:color w:val="auto"/>
                <w:szCs w:val="21"/>
              </w:rPr>
            </w:pPr>
            <w:r>
              <w:rPr>
                <w:rFonts w:ascii="Times New Roman" w:hAnsi="Times New Roman"/>
                <w:color w:val="auto"/>
                <w:szCs w:val="21"/>
              </w:rPr>
              <w:t>身份证（正面）</w:t>
            </w:r>
            <w:r>
              <w:rPr>
                <w:rFonts w:ascii="Times New Roman" w:hAnsi="Times New Roman"/>
                <w:color w:val="auto"/>
                <w:spacing w:val="-2"/>
                <w:kern w:val="0"/>
                <w:szCs w:val="21"/>
              </w:rPr>
              <w:t>复</w:t>
            </w:r>
            <w:r>
              <w:rPr>
                <w:rFonts w:ascii="Times New Roman" w:hAnsi="Times New Roman"/>
                <w:color w:val="auto"/>
                <w:kern w:val="0"/>
                <w:szCs w:val="21"/>
              </w:rPr>
              <w:t>印</w:t>
            </w:r>
            <w:r>
              <w:rPr>
                <w:rFonts w:ascii="Times New Roman" w:hAnsi="Times New Roman"/>
                <w:color w:val="auto"/>
                <w:spacing w:val="-2"/>
                <w:kern w:val="0"/>
                <w:szCs w:val="21"/>
              </w:rPr>
              <w:t>件</w:t>
            </w:r>
          </w:p>
        </w:tc>
        <w:tc>
          <w:tcPr>
            <w:tcW w:w="3899" w:type="dxa"/>
            <w:shd w:val="clear" w:color="auto" w:fill="auto"/>
            <w:vAlign w:val="center"/>
          </w:tcPr>
          <w:p w14:paraId="493D786F">
            <w:pPr>
              <w:spacing w:before="163" w:beforeLines="50" w:line="400" w:lineRule="exact"/>
              <w:ind w:firstLine="480"/>
              <w:jc w:val="center"/>
              <w:rPr>
                <w:rFonts w:ascii="Times New Roman" w:hAnsi="Times New Roman"/>
                <w:color w:val="auto"/>
                <w:szCs w:val="21"/>
              </w:rPr>
            </w:pPr>
            <w:r>
              <w:rPr>
                <w:rFonts w:ascii="Times New Roman" w:hAnsi="Times New Roman"/>
                <w:color w:val="auto"/>
                <w:szCs w:val="21"/>
              </w:rPr>
              <w:t>身份证（反面）</w:t>
            </w:r>
            <w:r>
              <w:rPr>
                <w:rFonts w:ascii="Times New Roman" w:hAnsi="Times New Roman"/>
                <w:color w:val="auto"/>
                <w:spacing w:val="-2"/>
                <w:kern w:val="0"/>
                <w:szCs w:val="21"/>
              </w:rPr>
              <w:t>复</w:t>
            </w:r>
            <w:r>
              <w:rPr>
                <w:rFonts w:ascii="Times New Roman" w:hAnsi="Times New Roman"/>
                <w:color w:val="auto"/>
                <w:kern w:val="0"/>
                <w:szCs w:val="21"/>
              </w:rPr>
              <w:t>印</w:t>
            </w:r>
            <w:r>
              <w:rPr>
                <w:rFonts w:ascii="Times New Roman" w:hAnsi="Times New Roman"/>
                <w:color w:val="auto"/>
                <w:spacing w:val="-2"/>
                <w:kern w:val="0"/>
                <w:szCs w:val="21"/>
              </w:rPr>
              <w:t>件</w:t>
            </w:r>
          </w:p>
        </w:tc>
      </w:tr>
    </w:tbl>
    <w:p w14:paraId="0E66CC95">
      <w:pPr>
        <w:spacing w:line="400" w:lineRule="exact"/>
        <w:ind w:firstLine="480"/>
        <w:rPr>
          <w:rFonts w:ascii="Times New Roman" w:hAnsi="Times New Roman"/>
          <w:color w:val="auto"/>
        </w:rPr>
      </w:pPr>
    </w:p>
    <w:p w14:paraId="08643AD4">
      <w:pPr>
        <w:spacing w:line="400" w:lineRule="exact"/>
        <w:ind w:firstLine="480"/>
        <w:rPr>
          <w:rFonts w:ascii="Times New Roman" w:hAnsi="Times New Roman"/>
          <w:color w:val="auto"/>
        </w:rPr>
      </w:pPr>
    </w:p>
    <w:p w14:paraId="031C25C0">
      <w:pPr>
        <w:spacing w:line="400" w:lineRule="exact"/>
        <w:ind w:firstLine="480"/>
        <w:rPr>
          <w:rFonts w:ascii="Times New Roman" w:hAnsi="Times New Roman"/>
          <w:color w:val="auto"/>
        </w:rPr>
      </w:pPr>
    </w:p>
    <w:p w14:paraId="3DEE337C">
      <w:pPr>
        <w:spacing w:line="400" w:lineRule="exact"/>
        <w:ind w:firstLine="480"/>
        <w:rPr>
          <w:rFonts w:ascii="Times New Roman" w:hAnsi="Times New Roman"/>
          <w:color w:val="auto"/>
        </w:rPr>
      </w:pPr>
      <w:r>
        <w:rPr>
          <w:rFonts w:ascii="Times New Roman" w:hAnsi="Times New Roman"/>
          <w:color w:val="auto"/>
        </w:rPr>
        <w:t xml:space="preserve">                                      供应商：</w:t>
      </w:r>
      <w:r>
        <w:rPr>
          <w:rFonts w:ascii="Times New Roman" w:hAnsi="Times New Roman"/>
          <w:color w:val="auto"/>
          <w:u w:val="single"/>
        </w:rPr>
        <w:t xml:space="preserve">                  </w:t>
      </w:r>
      <w:r>
        <w:rPr>
          <w:rFonts w:ascii="Times New Roman" w:hAnsi="Times New Roman"/>
          <w:color w:val="auto"/>
        </w:rPr>
        <w:t>（盖章）</w:t>
      </w:r>
    </w:p>
    <w:p w14:paraId="71C10B4A">
      <w:pPr>
        <w:spacing w:line="400" w:lineRule="exact"/>
        <w:ind w:firstLine="480"/>
        <w:jc w:val="right"/>
        <w:rPr>
          <w:rFonts w:ascii="Times New Roman" w:hAnsi="Times New Roman"/>
          <w:color w:val="auto"/>
        </w:rPr>
      </w:pPr>
      <w:r>
        <w:rPr>
          <w:rFonts w:ascii="Times New Roman" w:hAnsi="Times New Roman"/>
          <w:color w:val="auto"/>
        </w:rPr>
        <w:t>单位负责人：</w:t>
      </w:r>
      <w:r>
        <w:rPr>
          <w:rFonts w:ascii="Times New Roman" w:hAnsi="Times New Roman"/>
          <w:color w:val="auto"/>
          <w:u w:val="single"/>
        </w:rPr>
        <w:t xml:space="preserve">            </w:t>
      </w:r>
      <w:r>
        <w:rPr>
          <w:rFonts w:ascii="Times New Roman" w:hAnsi="Times New Roman"/>
          <w:color w:val="auto"/>
        </w:rPr>
        <w:t>（签字或盖章）</w:t>
      </w:r>
    </w:p>
    <w:p w14:paraId="358B9B7A">
      <w:pPr>
        <w:spacing w:line="400" w:lineRule="exact"/>
        <w:ind w:firstLine="480"/>
        <w:rPr>
          <w:rFonts w:ascii="Times New Roman" w:hAnsi="Times New Roman"/>
          <w:color w:val="auto"/>
        </w:rPr>
      </w:pPr>
      <w:r>
        <w:rPr>
          <w:rFonts w:ascii="Times New Roman" w:hAnsi="Times New Roman"/>
          <w:color w:val="auto"/>
        </w:rPr>
        <w:t xml:space="preserve">                                       </w:t>
      </w:r>
      <w:r>
        <w:rPr>
          <w:rFonts w:ascii="Times New Roman" w:hAnsi="Times New Roman"/>
          <w:color w:val="auto"/>
          <w:u w:val="single"/>
        </w:rPr>
        <w:t xml:space="preserve">      </w:t>
      </w:r>
      <w:r>
        <w:rPr>
          <w:rFonts w:ascii="Times New Roman" w:hAnsi="Times New Roman"/>
          <w:color w:val="auto"/>
        </w:rPr>
        <w:t xml:space="preserve">年 </w:t>
      </w:r>
      <w:r>
        <w:rPr>
          <w:rFonts w:ascii="Times New Roman" w:hAnsi="Times New Roman"/>
          <w:color w:val="auto"/>
          <w:u w:val="single"/>
        </w:rPr>
        <w:t xml:space="preserve">   </w:t>
      </w:r>
      <w:r>
        <w:rPr>
          <w:rFonts w:ascii="Times New Roman" w:hAnsi="Times New Roman"/>
          <w:color w:val="auto"/>
        </w:rPr>
        <w:t xml:space="preserve">月 </w:t>
      </w:r>
      <w:r>
        <w:rPr>
          <w:rFonts w:ascii="Times New Roman" w:hAnsi="Times New Roman"/>
          <w:color w:val="auto"/>
          <w:u w:val="single"/>
        </w:rPr>
        <w:t xml:space="preserve">   </w:t>
      </w:r>
      <w:r>
        <w:rPr>
          <w:rFonts w:ascii="Times New Roman" w:hAnsi="Times New Roman"/>
          <w:color w:val="auto"/>
        </w:rPr>
        <w:t>日</w:t>
      </w:r>
    </w:p>
    <w:p w14:paraId="5339EBB8">
      <w:pPr>
        <w:spacing w:line="400" w:lineRule="exact"/>
        <w:ind w:firstLine="480"/>
        <w:rPr>
          <w:rFonts w:ascii="Times New Roman" w:hAnsi="Times New Roman"/>
          <w:color w:val="auto"/>
        </w:rPr>
      </w:pPr>
    </w:p>
    <w:p w14:paraId="290C79DA">
      <w:pPr>
        <w:spacing w:line="400" w:lineRule="exact"/>
        <w:ind w:firstLine="480"/>
        <w:rPr>
          <w:rFonts w:ascii="Times New Roman" w:hAnsi="Times New Roman"/>
          <w:color w:val="auto"/>
          <w:sz w:val="28"/>
          <w:szCs w:val="28"/>
          <w:lang w:bidi="ar"/>
        </w:rPr>
      </w:pPr>
      <w:r>
        <w:rPr>
          <w:rFonts w:ascii="Times New Roman" w:hAnsi="Times New Roman"/>
          <w:color w:val="auto"/>
        </w:rPr>
        <w:br w:type="page"/>
      </w:r>
      <w:bookmarkStart w:id="74" w:name="_Toc41406774"/>
      <w:bookmarkStart w:id="75" w:name="_Toc42671563"/>
      <w:bookmarkStart w:id="76" w:name="_Toc42845709"/>
      <w:bookmarkStart w:id="77" w:name="_Toc1059"/>
    </w:p>
    <w:p w14:paraId="6087A379">
      <w:pPr>
        <w:pStyle w:val="20"/>
        <w:ind w:firstLine="0" w:firstLineChars="0"/>
        <w:jc w:val="center"/>
        <w:outlineLvl w:val="1"/>
        <w:rPr>
          <w:rFonts w:ascii="Times New Roman" w:hAnsi="Times New Roman" w:eastAsia="黑体" w:cs="Times New Roman"/>
          <w:color w:val="auto"/>
          <w:sz w:val="28"/>
          <w:szCs w:val="28"/>
        </w:rPr>
      </w:pPr>
      <w:bookmarkStart w:id="78" w:name="_Toc13982"/>
      <w:bookmarkStart w:id="79" w:name="_Toc28891"/>
      <w:r>
        <w:rPr>
          <w:rFonts w:ascii="Times New Roman" w:hAnsi="Times New Roman" w:eastAsia="黑体" w:cs="Times New Roman"/>
          <w:color w:val="auto"/>
          <w:sz w:val="28"/>
          <w:szCs w:val="28"/>
        </w:rPr>
        <w:t>二、授权委托书（适用有委托代理人的情况）</w:t>
      </w:r>
      <w:bookmarkEnd w:id="74"/>
      <w:bookmarkEnd w:id="75"/>
      <w:bookmarkEnd w:id="76"/>
      <w:bookmarkEnd w:id="78"/>
      <w:bookmarkEnd w:id="79"/>
    </w:p>
    <w:p w14:paraId="0C44BD63">
      <w:pPr>
        <w:autoSpaceDE w:val="0"/>
        <w:autoSpaceDN w:val="0"/>
        <w:spacing w:before="163" w:beforeLines="50" w:line="400" w:lineRule="exact"/>
        <w:ind w:firstLine="480"/>
        <w:jc w:val="left"/>
        <w:rPr>
          <w:rFonts w:ascii="Times New Roman" w:hAnsi="Times New Roman"/>
          <w:color w:val="auto"/>
          <w:kern w:val="0"/>
          <w:szCs w:val="21"/>
        </w:rPr>
      </w:pPr>
      <w:r>
        <w:rPr>
          <w:rFonts w:ascii="Times New Roman" w:hAnsi="Times New Roman"/>
          <w:color w:val="auto"/>
          <w:kern w:val="0"/>
          <w:szCs w:val="21"/>
        </w:rPr>
        <w:t>本人</w:t>
      </w:r>
      <w:r>
        <w:rPr>
          <w:rFonts w:ascii="Times New Roman" w:hAnsi="Times New Roman"/>
          <w:color w:val="auto"/>
          <w:kern w:val="0"/>
          <w:szCs w:val="21"/>
          <w:u w:val="single"/>
        </w:rPr>
        <w:t xml:space="preserve">          </w:t>
      </w:r>
      <w:r>
        <w:rPr>
          <w:rFonts w:ascii="Times New Roman" w:hAnsi="Times New Roman"/>
          <w:color w:val="auto"/>
          <w:kern w:val="0"/>
          <w:szCs w:val="21"/>
        </w:rPr>
        <w:t>（姓名、职务）系</w:t>
      </w:r>
      <w:r>
        <w:rPr>
          <w:rFonts w:ascii="Times New Roman" w:hAnsi="Times New Roman"/>
          <w:color w:val="auto"/>
          <w:kern w:val="0"/>
          <w:szCs w:val="21"/>
          <w:u w:val="single"/>
        </w:rPr>
        <w:t xml:space="preserve">                        </w:t>
      </w:r>
      <w:r>
        <w:rPr>
          <w:rFonts w:ascii="Times New Roman" w:hAnsi="Times New Roman"/>
          <w:color w:val="auto"/>
          <w:kern w:val="0"/>
          <w:szCs w:val="21"/>
        </w:rPr>
        <w:t xml:space="preserve"> （</w:t>
      </w:r>
      <w:r>
        <w:rPr>
          <w:rFonts w:ascii="Times New Roman" w:hAnsi="Times New Roman"/>
          <w:color w:val="auto"/>
          <w:szCs w:val="21"/>
        </w:rPr>
        <w:t>供应商</w:t>
      </w:r>
      <w:r>
        <w:rPr>
          <w:rFonts w:ascii="Times New Roman" w:hAnsi="Times New Roman"/>
          <w:color w:val="auto"/>
          <w:kern w:val="0"/>
          <w:szCs w:val="21"/>
        </w:rPr>
        <w:t>名称）的</w:t>
      </w:r>
      <w:r>
        <w:rPr>
          <w:rFonts w:ascii="Times New Roman" w:hAnsi="Times New Roman"/>
          <w:color w:val="auto"/>
          <w:spacing w:val="-2"/>
          <w:kern w:val="0"/>
          <w:szCs w:val="21"/>
        </w:rPr>
        <w:t>单</w:t>
      </w:r>
      <w:r>
        <w:rPr>
          <w:rFonts w:ascii="Times New Roman" w:hAnsi="Times New Roman"/>
          <w:color w:val="auto"/>
          <w:kern w:val="0"/>
          <w:szCs w:val="21"/>
        </w:rPr>
        <w:t>位</w:t>
      </w:r>
      <w:r>
        <w:rPr>
          <w:rFonts w:ascii="Times New Roman" w:hAnsi="Times New Roman"/>
          <w:color w:val="auto"/>
          <w:spacing w:val="-2"/>
          <w:kern w:val="0"/>
          <w:szCs w:val="21"/>
        </w:rPr>
        <w:t>负</w:t>
      </w:r>
      <w:r>
        <w:rPr>
          <w:rFonts w:ascii="Times New Roman" w:hAnsi="Times New Roman"/>
          <w:color w:val="auto"/>
          <w:kern w:val="0"/>
          <w:szCs w:val="21"/>
        </w:rPr>
        <w:t>责人，现授权</w:t>
      </w:r>
      <w:r>
        <w:rPr>
          <w:rFonts w:ascii="Times New Roman" w:hAnsi="Times New Roman"/>
          <w:color w:val="auto"/>
          <w:kern w:val="0"/>
          <w:szCs w:val="21"/>
          <w:u w:val="single"/>
        </w:rPr>
        <w:t xml:space="preserve">          </w:t>
      </w:r>
      <w:r>
        <w:rPr>
          <w:rFonts w:ascii="Times New Roman" w:hAnsi="Times New Roman"/>
          <w:color w:val="auto"/>
          <w:kern w:val="0"/>
          <w:szCs w:val="21"/>
        </w:rPr>
        <w:t>（姓名、职务）为我方代理人。代理人根据授权，以我方名义：(1)签署、澄清、补正、修改、撤回、提交</w:t>
      </w:r>
      <w:r>
        <w:rPr>
          <w:rFonts w:ascii="Times New Roman" w:hAnsi="Times New Roman"/>
          <w:color w:val="auto"/>
          <w:kern w:val="0"/>
          <w:szCs w:val="21"/>
          <w:u w:val="single"/>
        </w:rPr>
        <w:t xml:space="preserve">                     </w:t>
      </w:r>
      <w:r>
        <w:rPr>
          <w:rFonts w:ascii="Times New Roman" w:hAnsi="Times New Roman"/>
          <w:color w:val="auto"/>
          <w:kern w:val="0"/>
          <w:szCs w:val="21"/>
        </w:rPr>
        <w:t>（项目名称）响应文件；(2)签署并重新提交响应文件及最后报价；(3)退出谈判（如可能）；(4)签订合同和处理有关事宜，其法律后果由我方承担。</w:t>
      </w:r>
    </w:p>
    <w:p w14:paraId="3869B2B1">
      <w:pPr>
        <w:autoSpaceDE w:val="0"/>
        <w:autoSpaceDN w:val="0"/>
        <w:spacing w:before="163" w:beforeLines="50" w:line="400" w:lineRule="exact"/>
        <w:ind w:firstLine="480"/>
        <w:jc w:val="left"/>
        <w:rPr>
          <w:rFonts w:ascii="Times New Roman" w:hAnsi="Times New Roman"/>
          <w:color w:val="auto"/>
          <w:kern w:val="0"/>
          <w:szCs w:val="21"/>
        </w:rPr>
      </w:pPr>
      <w:r>
        <w:rPr>
          <w:rFonts w:ascii="Times New Roman" w:hAnsi="Times New Roman"/>
          <w:color w:val="auto"/>
          <w:kern w:val="0"/>
          <w:szCs w:val="21"/>
        </w:rPr>
        <w:t>委托期限：自授权书生效之日起至响应文件有效期止。</w:t>
      </w:r>
    </w:p>
    <w:p w14:paraId="57F55075">
      <w:pPr>
        <w:spacing w:before="163" w:beforeLines="50" w:line="400" w:lineRule="exact"/>
        <w:ind w:firstLine="480"/>
        <w:rPr>
          <w:rFonts w:ascii="Times New Roman" w:hAnsi="Times New Roman"/>
          <w:color w:val="auto"/>
          <w:kern w:val="0"/>
          <w:szCs w:val="21"/>
        </w:rPr>
      </w:pPr>
      <w:r>
        <w:rPr>
          <w:rFonts w:ascii="Times New Roman" w:hAnsi="Times New Roman"/>
          <w:color w:val="auto"/>
          <w:kern w:val="0"/>
          <w:szCs w:val="21"/>
        </w:rPr>
        <w:t>代理人无转委托权。</w:t>
      </w:r>
    </w:p>
    <w:p w14:paraId="5D1984E0">
      <w:pPr>
        <w:spacing w:before="163" w:beforeLines="50" w:line="400" w:lineRule="exact"/>
        <w:ind w:firstLine="480"/>
        <w:rPr>
          <w:rFonts w:ascii="Times New Roman" w:hAnsi="Times New Roman"/>
          <w:color w:val="auto"/>
          <w:kern w:val="0"/>
          <w:szCs w:val="21"/>
        </w:rPr>
      </w:pPr>
      <w:r>
        <w:rPr>
          <w:rFonts w:ascii="Times New Roman" w:hAnsi="Times New Roman"/>
          <w:color w:val="auto"/>
          <w:szCs w:val="21"/>
        </w:rPr>
        <w:t>本授权书于</w:t>
      </w:r>
      <w:r>
        <w:rPr>
          <w:rFonts w:ascii="Times New Roman" w:hAnsi="Times New Roman"/>
          <w:color w:val="auto"/>
          <w:szCs w:val="21"/>
          <w:u w:val="single"/>
        </w:rPr>
        <w:t xml:space="preserve">      </w:t>
      </w:r>
      <w:r>
        <w:rPr>
          <w:rFonts w:ascii="Times New Roman" w:hAnsi="Times New Roman"/>
          <w:color w:val="auto"/>
          <w:szCs w:val="21"/>
        </w:rPr>
        <w:t>年</w:t>
      </w:r>
      <w:r>
        <w:rPr>
          <w:rFonts w:ascii="Times New Roman" w:hAnsi="Times New Roman"/>
          <w:color w:val="auto"/>
          <w:szCs w:val="21"/>
          <w:u w:val="single"/>
        </w:rPr>
        <w:t xml:space="preserve">    </w:t>
      </w:r>
      <w:r>
        <w:rPr>
          <w:rFonts w:ascii="Times New Roman" w:hAnsi="Times New Roman"/>
          <w:color w:val="auto"/>
          <w:szCs w:val="21"/>
        </w:rPr>
        <w:t>月</w:t>
      </w:r>
      <w:r>
        <w:rPr>
          <w:rFonts w:ascii="Times New Roman" w:hAnsi="Times New Roman"/>
          <w:color w:val="auto"/>
          <w:szCs w:val="21"/>
          <w:u w:val="single"/>
        </w:rPr>
        <w:t xml:space="preserve">    </w:t>
      </w:r>
      <w:r>
        <w:rPr>
          <w:rFonts w:ascii="Times New Roman" w:hAnsi="Times New Roman"/>
          <w:color w:val="auto"/>
          <w:szCs w:val="21"/>
        </w:rPr>
        <w:t>日签字生效，特此声明。</w:t>
      </w:r>
    </w:p>
    <w:p w14:paraId="635A1D5C">
      <w:pPr>
        <w:spacing w:line="400" w:lineRule="exact"/>
        <w:ind w:firstLine="420"/>
        <w:rPr>
          <w:rFonts w:ascii="Times New Roman" w:hAnsi="Times New Roman"/>
          <w:color w:val="auto"/>
          <w:lang w:val="zh-CN"/>
        </w:rPr>
      </w:pPr>
      <w:r>
        <w:rPr>
          <w:rFonts w:ascii="Times New Roman" w:hAnsi="Times New Roman"/>
          <w:color w:val="auto"/>
          <w:kern w:val="0"/>
          <w:sz w:val="21"/>
          <w:szCs w:val="21"/>
        </w:rPr>
        <w:t>附：单位负责人身份证复印件及委托代理人身份证复印件</w:t>
      </w:r>
    </w:p>
    <w:p w14:paraId="50AD166A">
      <w:pPr>
        <w:spacing w:line="400" w:lineRule="exact"/>
        <w:ind w:firstLine="480"/>
        <w:rPr>
          <w:rFonts w:ascii="Times New Roman" w:hAnsi="Times New Roman"/>
          <w:color w:val="auto"/>
        </w:rPr>
      </w:pPr>
    </w:p>
    <w:tbl>
      <w:tblPr>
        <w:tblStyle w:val="3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2D2A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14:paraId="32AB5C76">
            <w:pPr>
              <w:spacing w:before="163" w:beforeLines="50" w:line="400" w:lineRule="exact"/>
              <w:ind w:firstLine="480"/>
              <w:jc w:val="center"/>
              <w:rPr>
                <w:rFonts w:ascii="Times New Roman" w:hAnsi="Times New Roman"/>
                <w:color w:val="auto"/>
                <w:szCs w:val="21"/>
              </w:rPr>
            </w:pPr>
            <w:r>
              <w:rPr>
                <w:rFonts w:ascii="Times New Roman" w:hAnsi="Times New Roman"/>
                <w:color w:val="auto"/>
                <w:szCs w:val="21"/>
              </w:rPr>
              <w:t>身份证（正面）</w:t>
            </w:r>
            <w:r>
              <w:rPr>
                <w:rFonts w:ascii="Times New Roman" w:hAnsi="Times New Roman"/>
                <w:color w:val="auto"/>
                <w:spacing w:val="-2"/>
                <w:kern w:val="0"/>
                <w:szCs w:val="21"/>
              </w:rPr>
              <w:t>复</w:t>
            </w:r>
            <w:r>
              <w:rPr>
                <w:rFonts w:ascii="Times New Roman" w:hAnsi="Times New Roman"/>
                <w:color w:val="auto"/>
                <w:kern w:val="0"/>
                <w:szCs w:val="21"/>
              </w:rPr>
              <w:t>印</w:t>
            </w:r>
            <w:r>
              <w:rPr>
                <w:rFonts w:ascii="Times New Roman" w:hAnsi="Times New Roman"/>
                <w:color w:val="auto"/>
                <w:spacing w:val="-2"/>
                <w:kern w:val="0"/>
                <w:szCs w:val="21"/>
              </w:rPr>
              <w:t>件</w:t>
            </w:r>
          </w:p>
        </w:tc>
        <w:tc>
          <w:tcPr>
            <w:tcW w:w="3899" w:type="dxa"/>
            <w:shd w:val="clear" w:color="auto" w:fill="auto"/>
            <w:vAlign w:val="center"/>
          </w:tcPr>
          <w:p w14:paraId="3DDAE510">
            <w:pPr>
              <w:spacing w:before="163" w:beforeLines="50" w:line="400" w:lineRule="exact"/>
              <w:ind w:firstLine="480"/>
              <w:jc w:val="center"/>
              <w:rPr>
                <w:rFonts w:ascii="Times New Roman" w:hAnsi="Times New Roman"/>
                <w:color w:val="auto"/>
                <w:szCs w:val="21"/>
              </w:rPr>
            </w:pPr>
            <w:r>
              <w:rPr>
                <w:rFonts w:ascii="Times New Roman" w:hAnsi="Times New Roman"/>
                <w:color w:val="auto"/>
                <w:szCs w:val="21"/>
              </w:rPr>
              <w:t>身份证（反面）</w:t>
            </w:r>
            <w:r>
              <w:rPr>
                <w:rFonts w:ascii="Times New Roman" w:hAnsi="Times New Roman"/>
                <w:color w:val="auto"/>
                <w:spacing w:val="-2"/>
                <w:kern w:val="0"/>
                <w:szCs w:val="21"/>
              </w:rPr>
              <w:t>复</w:t>
            </w:r>
            <w:r>
              <w:rPr>
                <w:rFonts w:ascii="Times New Roman" w:hAnsi="Times New Roman"/>
                <w:color w:val="auto"/>
                <w:kern w:val="0"/>
                <w:szCs w:val="21"/>
              </w:rPr>
              <w:t>印</w:t>
            </w:r>
            <w:r>
              <w:rPr>
                <w:rFonts w:ascii="Times New Roman" w:hAnsi="Times New Roman"/>
                <w:color w:val="auto"/>
                <w:spacing w:val="-2"/>
                <w:kern w:val="0"/>
                <w:szCs w:val="21"/>
              </w:rPr>
              <w:t>件</w:t>
            </w:r>
          </w:p>
        </w:tc>
      </w:tr>
    </w:tbl>
    <w:p w14:paraId="1427B91E">
      <w:pPr>
        <w:spacing w:line="400" w:lineRule="exact"/>
        <w:ind w:firstLine="480"/>
        <w:rPr>
          <w:rFonts w:ascii="Times New Roman" w:hAnsi="Times New Roman"/>
          <w:color w:val="auto"/>
        </w:rPr>
      </w:pPr>
    </w:p>
    <w:p w14:paraId="15AD62F8">
      <w:pPr>
        <w:spacing w:line="400" w:lineRule="exact"/>
        <w:ind w:firstLine="480"/>
        <w:rPr>
          <w:rFonts w:ascii="Times New Roman" w:hAnsi="Times New Roman"/>
          <w:color w:val="auto"/>
        </w:rPr>
      </w:pPr>
    </w:p>
    <w:p w14:paraId="4DB392F0">
      <w:pPr>
        <w:spacing w:line="400" w:lineRule="exact"/>
        <w:ind w:firstLine="480"/>
        <w:rPr>
          <w:rFonts w:ascii="Times New Roman" w:hAnsi="Times New Roman"/>
          <w:color w:val="auto"/>
        </w:rPr>
      </w:pPr>
    </w:p>
    <w:tbl>
      <w:tblPr>
        <w:tblStyle w:val="3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1919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14:paraId="23A13052">
            <w:pPr>
              <w:spacing w:before="163" w:beforeLines="50" w:line="400" w:lineRule="exact"/>
              <w:ind w:firstLine="480"/>
              <w:jc w:val="center"/>
              <w:rPr>
                <w:rFonts w:ascii="Times New Roman" w:hAnsi="Times New Roman"/>
                <w:color w:val="auto"/>
                <w:szCs w:val="21"/>
              </w:rPr>
            </w:pPr>
            <w:r>
              <w:rPr>
                <w:rFonts w:ascii="Times New Roman" w:hAnsi="Times New Roman"/>
                <w:color w:val="auto"/>
                <w:szCs w:val="21"/>
              </w:rPr>
              <w:t>身份证（正面）</w:t>
            </w:r>
            <w:r>
              <w:rPr>
                <w:rFonts w:ascii="Times New Roman" w:hAnsi="Times New Roman"/>
                <w:color w:val="auto"/>
                <w:spacing w:val="-2"/>
                <w:kern w:val="0"/>
                <w:szCs w:val="21"/>
              </w:rPr>
              <w:t>复</w:t>
            </w:r>
            <w:r>
              <w:rPr>
                <w:rFonts w:ascii="Times New Roman" w:hAnsi="Times New Roman"/>
                <w:color w:val="auto"/>
                <w:kern w:val="0"/>
                <w:szCs w:val="21"/>
              </w:rPr>
              <w:t>印</w:t>
            </w:r>
            <w:r>
              <w:rPr>
                <w:rFonts w:ascii="Times New Roman" w:hAnsi="Times New Roman"/>
                <w:color w:val="auto"/>
                <w:spacing w:val="-2"/>
                <w:kern w:val="0"/>
                <w:szCs w:val="21"/>
              </w:rPr>
              <w:t>件</w:t>
            </w:r>
          </w:p>
        </w:tc>
        <w:tc>
          <w:tcPr>
            <w:tcW w:w="3899" w:type="dxa"/>
            <w:shd w:val="clear" w:color="auto" w:fill="auto"/>
            <w:vAlign w:val="center"/>
          </w:tcPr>
          <w:p w14:paraId="067539FE">
            <w:pPr>
              <w:spacing w:before="163" w:beforeLines="50" w:line="400" w:lineRule="exact"/>
              <w:ind w:firstLine="480"/>
              <w:jc w:val="center"/>
              <w:rPr>
                <w:rFonts w:ascii="Times New Roman" w:hAnsi="Times New Roman"/>
                <w:color w:val="auto"/>
                <w:szCs w:val="21"/>
              </w:rPr>
            </w:pPr>
            <w:r>
              <w:rPr>
                <w:rFonts w:ascii="Times New Roman" w:hAnsi="Times New Roman"/>
                <w:color w:val="auto"/>
                <w:szCs w:val="21"/>
              </w:rPr>
              <w:t>身份证（反面）</w:t>
            </w:r>
            <w:r>
              <w:rPr>
                <w:rFonts w:ascii="Times New Roman" w:hAnsi="Times New Roman"/>
                <w:color w:val="auto"/>
                <w:spacing w:val="-2"/>
                <w:kern w:val="0"/>
                <w:szCs w:val="21"/>
              </w:rPr>
              <w:t>复</w:t>
            </w:r>
            <w:r>
              <w:rPr>
                <w:rFonts w:ascii="Times New Roman" w:hAnsi="Times New Roman"/>
                <w:color w:val="auto"/>
                <w:kern w:val="0"/>
                <w:szCs w:val="21"/>
              </w:rPr>
              <w:t>印</w:t>
            </w:r>
            <w:r>
              <w:rPr>
                <w:rFonts w:ascii="Times New Roman" w:hAnsi="Times New Roman"/>
                <w:color w:val="auto"/>
                <w:spacing w:val="-2"/>
                <w:kern w:val="0"/>
                <w:szCs w:val="21"/>
              </w:rPr>
              <w:t>件</w:t>
            </w:r>
          </w:p>
        </w:tc>
      </w:tr>
    </w:tbl>
    <w:p w14:paraId="42664405">
      <w:pPr>
        <w:spacing w:line="400" w:lineRule="exact"/>
        <w:ind w:firstLine="480"/>
        <w:rPr>
          <w:rFonts w:ascii="Times New Roman" w:hAnsi="Times New Roman"/>
          <w:color w:val="auto"/>
        </w:rPr>
      </w:pPr>
    </w:p>
    <w:p w14:paraId="0609E103">
      <w:pPr>
        <w:spacing w:line="400" w:lineRule="exact"/>
        <w:ind w:firstLine="480"/>
        <w:rPr>
          <w:rFonts w:ascii="Times New Roman" w:hAnsi="Times New Roman"/>
          <w:color w:val="auto"/>
        </w:rPr>
      </w:pPr>
    </w:p>
    <w:p w14:paraId="49767710">
      <w:pPr>
        <w:spacing w:line="400" w:lineRule="exact"/>
        <w:ind w:firstLine="480"/>
        <w:jc w:val="right"/>
        <w:rPr>
          <w:rFonts w:ascii="Times New Roman" w:hAnsi="Times New Roman"/>
          <w:color w:val="auto"/>
        </w:rPr>
      </w:pPr>
      <w:r>
        <w:rPr>
          <w:rFonts w:ascii="Times New Roman" w:hAnsi="Times New Roman"/>
          <w:color w:val="auto"/>
        </w:rPr>
        <w:t>供应商：</w:t>
      </w:r>
      <w:r>
        <w:rPr>
          <w:rFonts w:ascii="Times New Roman" w:hAnsi="Times New Roman"/>
          <w:color w:val="auto"/>
          <w:u w:val="single"/>
        </w:rPr>
        <w:t xml:space="preserve">                       </w:t>
      </w:r>
      <w:r>
        <w:rPr>
          <w:rFonts w:ascii="Times New Roman" w:hAnsi="Times New Roman"/>
          <w:color w:val="auto"/>
        </w:rPr>
        <w:t>（公章）</w:t>
      </w:r>
    </w:p>
    <w:p w14:paraId="53A28DE4">
      <w:pPr>
        <w:spacing w:line="400" w:lineRule="exact"/>
        <w:ind w:firstLine="480"/>
        <w:jc w:val="right"/>
        <w:rPr>
          <w:rFonts w:ascii="Times New Roman" w:hAnsi="Times New Roman"/>
          <w:color w:val="auto"/>
        </w:rPr>
      </w:pPr>
      <w:r>
        <w:rPr>
          <w:rFonts w:ascii="Times New Roman" w:hAnsi="Times New Roman"/>
          <w:color w:val="auto"/>
        </w:rPr>
        <w:t xml:space="preserve">单位负责人： </w:t>
      </w:r>
      <w:r>
        <w:rPr>
          <w:rFonts w:ascii="Times New Roman" w:hAnsi="Times New Roman"/>
          <w:color w:val="auto"/>
          <w:u w:val="single"/>
        </w:rPr>
        <w:t xml:space="preserve">                    </w:t>
      </w:r>
      <w:r>
        <w:rPr>
          <w:rFonts w:ascii="Times New Roman" w:hAnsi="Times New Roman"/>
          <w:color w:val="auto"/>
        </w:rPr>
        <w:t>（签字或盖章）</w:t>
      </w:r>
    </w:p>
    <w:p w14:paraId="690BC046">
      <w:pPr>
        <w:spacing w:line="400" w:lineRule="exact"/>
        <w:ind w:firstLine="480"/>
        <w:jc w:val="right"/>
        <w:rPr>
          <w:rFonts w:ascii="Times New Roman" w:hAnsi="Times New Roman"/>
          <w:color w:val="auto"/>
          <w:u w:val="single"/>
        </w:rPr>
      </w:pPr>
      <w:r>
        <w:rPr>
          <w:rFonts w:ascii="Times New Roman" w:hAnsi="Times New Roman"/>
          <w:color w:val="auto"/>
        </w:rPr>
        <w:t>身份证号码：</w:t>
      </w:r>
      <w:r>
        <w:rPr>
          <w:rFonts w:ascii="Times New Roman" w:hAnsi="Times New Roman"/>
          <w:color w:val="auto"/>
          <w:u w:val="single"/>
        </w:rPr>
        <w:t xml:space="preserve">                     </w:t>
      </w:r>
    </w:p>
    <w:p w14:paraId="69CB8B00">
      <w:pPr>
        <w:spacing w:line="400" w:lineRule="exact"/>
        <w:ind w:firstLine="480"/>
        <w:jc w:val="right"/>
        <w:rPr>
          <w:rFonts w:ascii="Times New Roman" w:hAnsi="Times New Roman"/>
          <w:color w:val="auto"/>
        </w:rPr>
      </w:pPr>
      <w:r>
        <w:rPr>
          <w:rFonts w:ascii="Times New Roman" w:hAnsi="Times New Roman"/>
          <w:color w:val="auto"/>
        </w:rPr>
        <w:t>委托代理人：</w:t>
      </w:r>
      <w:r>
        <w:rPr>
          <w:rFonts w:ascii="Times New Roman" w:hAnsi="Times New Roman"/>
          <w:color w:val="auto"/>
          <w:u w:val="single"/>
        </w:rPr>
        <w:t xml:space="preserve">                     </w:t>
      </w:r>
      <w:r>
        <w:rPr>
          <w:rFonts w:ascii="Times New Roman" w:hAnsi="Times New Roman"/>
          <w:color w:val="auto"/>
        </w:rPr>
        <w:t>（签字或盖章）</w:t>
      </w:r>
    </w:p>
    <w:p w14:paraId="45611FC6">
      <w:pPr>
        <w:spacing w:line="400" w:lineRule="exact"/>
        <w:ind w:firstLine="480"/>
        <w:jc w:val="right"/>
        <w:rPr>
          <w:rFonts w:ascii="Times New Roman" w:hAnsi="Times New Roman"/>
          <w:color w:val="auto"/>
          <w:u w:val="single"/>
        </w:rPr>
      </w:pPr>
      <w:r>
        <w:rPr>
          <w:rFonts w:ascii="Times New Roman" w:hAnsi="Times New Roman"/>
          <w:color w:val="auto"/>
        </w:rPr>
        <w:t>身份证号码：</w:t>
      </w:r>
      <w:r>
        <w:rPr>
          <w:rFonts w:ascii="Times New Roman" w:hAnsi="Times New Roman"/>
          <w:color w:val="auto"/>
          <w:u w:val="single"/>
        </w:rPr>
        <w:t xml:space="preserve">                     </w:t>
      </w:r>
    </w:p>
    <w:p w14:paraId="1892192C">
      <w:pPr>
        <w:spacing w:line="400" w:lineRule="exact"/>
        <w:ind w:firstLine="480"/>
        <w:jc w:val="righ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年</w:t>
      </w:r>
      <w:r>
        <w:rPr>
          <w:rFonts w:ascii="Times New Roman" w:hAnsi="Times New Roman"/>
          <w:color w:val="auto"/>
          <w:u w:val="single"/>
        </w:rPr>
        <w:t xml:space="preserve">    </w:t>
      </w:r>
      <w:r>
        <w:rPr>
          <w:rFonts w:ascii="Times New Roman" w:hAnsi="Times New Roman"/>
          <w:color w:val="auto"/>
        </w:rPr>
        <w:t>月</w:t>
      </w:r>
      <w:r>
        <w:rPr>
          <w:rFonts w:ascii="Times New Roman" w:hAnsi="Times New Roman"/>
          <w:color w:val="auto"/>
          <w:u w:val="single"/>
        </w:rPr>
        <w:t xml:space="preserve">    </w:t>
      </w:r>
      <w:r>
        <w:rPr>
          <w:rFonts w:ascii="Times New Roman" w:hAnsi="Times New Roman"/>
          <w:color w:val="auto"/>
        </w:rPr>
        <w:t>日</w:t>
      </w:r>
    </w:p>
    <w:p w14:paraId="1A953794">
      <w:pPr>
        <w:spacing w:line="400" w:lineRule="exact"/>
        <w:ind w:firstLine="0" w:firstLineChars="0"/>
        <w:rPr>
          <w:rFonts w:ascii="Times New Roman" w:hAnsi="Times New Roman"/>
          <w:color w:val="auto"/>
        </w:rPr>
      </w:pPr>
    </w:p>
    <w:bookmarkEnd w:id="77"/>
    <w:p w14:paraId="1EFC97EB">
      <w:pPr>
        <w:widowControl/>
        <w:adjustRightInd/>
        <w:snapToGrid/>
        <w:spacing w:line="240" w:lineRule="auto"/>
        <w:ind w:firstLine="0" w:firstLineChars="0"/>
        <w:jc w:val="left"/>
        <w:rPr>
          <w:rFonts w:ascii="Times New Roman" w:hAnsi="Times New Roman" w:eastAsia="黑体"/>
          <w:color w:val="auto"/>
          <w:sz w:val="28"/>
          <w:szCs w:val="28"/>
        </w:rPr>
      </w:pPr>
      <w:bookmarkStart w:id="80" w:name="_Toc314"/>
      <w:bookmarkStart w:id="81" w:name="_Toc14738"/>
      <w:bookmarkStart w:id="82" w:name="_Toc30567"/>
      <w:bookmarkStart w:id="83" w:name="_Toc9719"/>
      <w:bookmarkStart w:id="84" w:name="_Toc41401936"/>
      <w:bookmarkStart w:id="85" w:name="_Toc44254143"/>
      <w:bookmarkStart w:id="86" w:name="_Toc6269"/>
      <w:bookmarkStart w:id="87" w:name="_Toc923"/>
      <w:bookmarkStart w:id="88" w:name="_Toc23827"/>
      <w:bookmarkStart w:id="89" w:name="_Toc46419323"/>
      <w:bookmarkStart w:id="90" w:name="_Toc11747915"/>
      <w:bookmarkStart w:id="91" w:name="_Toc12973291"/>
      <w:bookmarkStart w:id="92" w:name="_Toc40715551"/>
      <w:bookmarkStart w:id="93" w:name="_Toc41401937"/>
      <w:bookmarkStart w:id="94" w:name="_Toc6144"/>
      <w:r>
        <w:rPr>
          <w:rFonts w:ascii="Times New Roman" w:hAnsi="Times New Roman" w:eastAsia="黑体"/>
          <w:color w:val="auto"/>
          <w:sz w:val="28"/>
          <w:szCs w:val="28"/>
        </w:rPr>
        <w:br w:type="page"/>
      </w:r>
    </w:p>
    <w:p w14:paraId="64974056">
      <w:pPr>
        <w:pStyle w:val="20"/>
        <w:ind w:firstLine="0" w:firstLineChars="0"/>
        <w:jc w:val="center"/>
        <w:outlineLvl w:val="1"/>
        <w:rPr>
          <w:rFonts w:ascii="Times New Roman" w:hAnsi="Times New Roman" w:eastAsia="黑体" w:cs="Times New Roman"/>
          <w:color w:val="auto"/>
          <w:sz w:val="28"/>
          <w:szCs w:val="28"/>
        </w:rPr>
      </w:pPr>
      <w:bookmarkStart w:id="95" w:name="_Toc516"/>
      <w:r>
        <w:rPr>
          <w:rFonts w:ascii="Times New Roman" w:hAnsi="Times New Roman" w:eastAsia="黑体" w:cs="Times New Roman"/>
          <w:color w:val="auto"/>
          <w:sz w:val="28"/>
          <w:szCs w:val="28"/>
        </w:rPr>
        <w:t>三、报价表</w:t>
      </w:r>
      <w:bookmarkEnd w:id="80"/>
      <w:bookmarkEnd w:id="81"/>
      <w:bookmarkEnd w:id="82"/>
      <w:bookmarkEnd w:id="83"/>
      <w:bookmarkEnd w:id="84"/>
      <w:bookmarkEnd w:id="95"/>
      <w:bookmarkStart w:id="96" w:name="_Toc5736"/>
      <w:bookmarkStart w:id="97" w:name="_Toc502922576"/>
      <w:bookmarkStart w:id="98" w:name="_Toc51183618"/>
    </w:p>
    <w:p w14:paraId="7D7A4C2B">
      <w:pPr>
        <w:spacing w:before="163" w:beforeLines="50" w:after="163" w:afterLines="50" w:line="400" w:lineRule="exact"/>
        <w:ind w:firstLine="480"/>
        <w:jc w:val="center"/>
        <w:rPr>
          <w:rFonts w:ascii="Times New Roman" w:hAnsi="Times New Roman" w:eastAsia="黑体"/>
          <w:color w:val="auto"/>
        </w:rPr>
      </w:pPr>
      <w:r>
        <w:rPr>
          <w:rFonts w:ascii="Times New Roman" w:hAnsi="Times New Roman"/>
          <w:color w:val="auto"/>
          <w:lang w:val="zh-CN"/>
        </w:rPr>
        <w:tab/>
      </w:r>
      <w:r>
        <w:rPr>
          <w:rFonts w:ascii="Times New Roman" w:hAnsi="Times New Roman" w:eastAsia="黑体"/>
          <w:color w:val="auto"/>
          <w:lang w:val="zh-CN"/>
        </w:rPr>
        <w:t>1.</w:t>
      </w:r>
      <w:r>
        <w:rPr>
          <w:rFonts w:ascii="Times New Roman" w:hAnsi="Times New Roman" w:eastAsia="黑体"/>
          <w:color w:val="auto"/>
          <w:kern w:val="0"/>
          <w:lang w:val="zh-CN"/>
        </w:rPr>
        <w:t>报价</w:t>
      </w:r>
      <w:r>
        <w:rPr>
          <w:rFonts w:ascii="Times New Roman" w:hAnsi="Times New Roman" w:eastAsia="黑体"/>
          <w:color w:val="auto"/>
          <w:lang w:val="zh-CN"/>
        </w:rPr>
        <w:t>汇总表</w:t>
      </w:r>
      <w:bookmarkEnd w:id="96"/>
      <w:bookmarkEnd w:id="97"/>
      <w:bookmarkEnd w:id="98"/>
    </w:p>
    <w:tbl>
      <w:tblPr>
        <w:tblStyle w:val="34"/>
        <w:tblW w:w="8779" w:type="dxa"/>
        <w:jc w:val="center"/>
        <w:tblLayout w:type="fixed"/>
        <w:tblCellMar>
          <w:top w:w="0" w:type="dxa"/>
          <w:left w:w="108" w:type="dxa"/>
          <w:bottom w:w="0" w:type="dxa"/>
          <w:right w:w="108" w:type="dxa"/>
        </w:tblCellMar>
      </w:tblPr>
      <w:tblGrid>
        <w:gridCol w:w="2418"/>
        <w:gridCol w:w="6361"/>
      </w:tblGrid>
      <w:tr w14:paraId="7F4ADBFD">
        <w:tblPrEx>
          <w:tblCellMar>
            <w:top w:w="0" w:type="dxa"/>
            <w:left w:w="108" w:type="dxa"/>
            <w:bottom w:w="0" w:type="dxa"/>
            <w:right w:w="108" w:type="dxa"/>
          </w:tblCellMar>
        </w:tblPrEx>
        <w:trPr>
          <w:trHeight w:val="593" w:hRule="atLeast"/>
          <w:jc w:val="center"/>
        </w:trPr>
        <w:tc>
          <w:tcPr>
            <w:tcW w:w="2418" w:type="dxa"/>
            <w:tcBorders>
              <w:top w:val="single" w:color="auto" w:sz="4" w:space="0"/>
              <w:left w:val="single" w:color="auto" w:sz="4" w:space="0"/>
              <w:bottom w:val="single" w:color="auto" w:sz="4" w:space="0"/>
              <w:right w:val="single" w:color="auto" w:sz="4" w:space="0"/>
            </w:tcBorders>
            <w:vAlign w:val="center"/>
          </w:tcPr>
          <w:p w14:paraId="7673789F">
            <w:pPr>
              <w:spacing w:line="400" w:lineRule="exact"/>
              <w:ind w:firstLine="480"/>
              <w:rPr>
                <w:rFonts w:ascii="Times New Roman" w:hAnsi="Times New Roman"/>
                <w:color w:val="auto"/>
                <w:lang w:val="zh-CN"/>
              </w:rPr>
            </w:pPr>
            <w:r>
              <w:rPr>
                <w:rFonts w:ascii="Times New Roman" w:hAnsi="Times New Roman"/>
                <w:color w:val="auto"/>
                <w:lang w:val="zh-CN"/>
              </w:rPr>
              <w:t>项目名称</w:t>
            </w:r>
          </w:p>
        </w:tc>
        <w:tc>
          <w:tcPr>
            <w:tcW w:w="6361" w:type="dxa"/>
            <w:tcBorders>
              <w:top w:val="single" w:color="auto" w:sz="4" w:space="0"/>
              <w:left w:val="single" w:color="auto" w:sz="4" w:space="0"/>
              <w:bottom w:val="single" w:color="auto" w:sz="4" w:space="0"/>
              <w:right w:val="single" w:color="auto" w:sz="4" w:space="0"/>
            </w:tcBorders>
            <w:vAlign w:val="center"/>
          </w:tcPr>
          <w:p w14:paraId="31F8CB9A">
            <w:pPr>
              <w:spacing w:line="400" w:lineRule="exact"/>
              <w:ind w:firstLine="480"/>
              <w:rPr>
                <w:rFonts w:ascii="Times New Roman" w:hAnsi="Times New Roman"/>
                <w:color w:val="auto"/>
                <w:lang w:val="zh-CN"/>
              </w:rPr>
            </w:pPr>
            <w:r>
              <w:rPr>
                <w:rFonts w:hint="eastAsia" w:ascii="Times New Roman" w:hAnsi="Times New Roman"/>
                <w:color w:val="auto"/>
                <w:lang w:val="zh-CN"/>
              </w:rPr>
              <w:t>融E就业全平台维护委外供应商询比单采购</w:t>
            </w:r>
          </w:p>
        </w:tc>
      </w:tr>
      <w:tr w14:paraId="1BD1A135">
        <w:tblPrEx>
          <w:tblCellMar>
            <w:top w:w="0" w:type="dxa"/>
            <w:left w:w="108" w:type="dxa"/>
            <w:bottom w:w="0" w:type="dxa"/>
            <w:right w:w="108" w:type="dxa"/>
          </w:tblCellMar>
        </w:tblPrEx>
        <w:trPr>
          <w:trHeight w:val="543" w:hRule="atLeast"/>
          <w:jc w:val="center"/>
        </w:trPr>
        <w:tc>
          <w:tcPr>
            <w:tcW w:w="2418" w:type="dxa"/>
            <w:tcBorders>
              <w:top w:val="single" w:color="auto" w:sz="4" w:space="0"/>
              <w:left w:val="single" w:color="auto" w:sz="4" w:space="0"/>
              <w:bottom w:val="single" w:color="auto" w:sz="4" w:space="0"/>
              <w:right w:val="single" w:color="auto" w:sz="4" w:space="0"/>
            </w:tcBorders>
            <w:vAlign w:val="center"/>
          </w:tcPr>
          <w:p w14:paraId="62473B2B">
            <w:pPr>
              <w:spacing w:line="400" w:lineRule="exact"/>
              <w:ind w:firstLine="480"/>
              <w:rPr>
                <w:rFonts w:ascii="Times New Roman" w:hAnsi="Times New Roman"/>
                <w:color w:val="auto"/>
                <w:lang w:val="zh-CN"/>
              </w:rPr>
            </w:pPr>
            <w:r>
              <w:rPr>
                <w:rFonts w:ascii="Times New Roman" w:hAnsi="Times New Roman"/>
                <w:color w:val="auto"/>
                <w:lang w:val="zh-CN"/>
              </w:rPr>
              <w:t>供应商名称</w:t>
            </w:r>
          </w:p>
        </w:tc>
        <w:tc>
          <w:tcPr>
            <w:tcW w:w="6361" w:type="dxa"/>
            <w:tcBorders>
              <w:top w:val="single" w:color="auto" w:sz="4" w:space="0"/>
              <w:left w:val="single" w:color="auto" w:sz="4" w:space="0"/>
              <w:bottom w:val="single" w:color="auto" w:sz="4" w:space="0"/>
              <w:right w:val="single" w:color="auto" w:sz="4" w:space="0"/>
            </w:tcBorders>
            <w:vAlign w:val="center"/>
          </w:tcPr>
          <w:p w14:paraId="12E2B95D">
            <w:pPr>
              <w:spacing w:line="400" w:lineRule="exact"/>
              <w:ind w:firstLine="480"/>
              <w:rPr>
                <w:rFonts w:ascii="Times New Roman" w:hAnsi="Times New Roman"/>
                <w:color w:val="auto"/>
              </w:rPr>
            </w:pPr>
          </w:p>
        </w:tc>
      </w:tr>
      <w:tr w14:paraId="6C2DBC08">
        <w:tblPrEx>
          <w:tblCellMar>
            <w:top w:w="0" w:type="dxa"/>
            <w:left w:w="108" w:type="dxa"/>
            <w:bottom w:w="0" w:type="dxa"/>
            <w:right w:w="108" w:type="dxa"/>
          </w:tblCellMar>
        </w:tblPrEx>
        <w:trPr>
          <w:trHeight w:val="2581" w:hRule="atLeast"/>
          <w:jc w:val="center"/>
        </w:trPr>
        <w:tc>
          <w:tcPr>
            <w:tcW w:w="2418" w:type="dxa"/>
            <w:tcBorders>
              <w:top w:val="single" w:color="auto" w:sz="4" w:space="0"/>
              <w:left w:val="single" w:color="auto" w:sz="4" w:space="0"/>
              <w:bottom w:val="single" w:color="auto" w:sz="4" w:space="0"/>
              <w:right w:val="single" w:color="auto" w:sz="4" w:space="0"/>
            </w:tcBorders>
            <w:vAlign w:val="center"/>
          </w:tcPr>
          <w:p w14:paraId="4D541906">
            <w:pPr>
              <w:spacing w:line="400" w:lineRule="exact"/>
              <w:ind w:leftChars="-6" w:hanging="14" w:hangingChars="6"/>
              <w:jc w:val="center"/>
              <w:rPr>
                <w:rFonts w:ascii="Times New Roman" w:hAnsi="Times New Roman"/>
                <w:color w:val="auto"/>
                <w:lang w:val="zh-CN"/>
              </w:rPr>
            </w:pPr>
            <w:r>
              <w:rPr>
                <w:rFonts w:ascii="Times New Roman" w:hAnsi="Times New Roman"/>
                <w:color w:val="auto"/>
                <w:lang w:val="zh-CN"/>
              </w:rPr>
              <w:t>总报价</w:t>
            </w:r>
          </w:p>
          <w:p w14:paraId="047D103D">
            <w:pPr>
              <w:spacing w:line="400" w:lineRule="exact"/>
              <w:ind w:leftChars="-6" w:hanging="14" w:hangingChars="6"/>
              <w:jc w:val="center"/>
              <w:rPr>
                <w:rFonts w:ascii="Times New Roman" w:hAnsi="Times New Roman"/>
                <w:color w:val="auto"/>
                <w:lang w:val="zh-CN"/>
              </w:rPr>
            </w:pPr>
            <w:r>
              <w:rPr>
                <w:rFonts w:ascii="Times New Roman" w:hAnsi="Times New Roman"/>
                <w:color w:val="auto"/>
                <w:lang w:val="zh-CN"/>
              </w:rPr>
              <w:t>（人民币）</w:t>
            </w:r>
          </w:p>
        </w:tc>
        <w:tc>
          <w:tcPr>
            <w:tcW w:w="6361" w:type="dxa"/>
            <w:tcBorders>
              <w:top w:val="single" w:color="auto" w:sz="4" w:space="0"/>
              <w:left w:val="single" w:color="auto" w:sz="4" w:space="0"/>
              <w:bottom w:val="single" w:color="auto" w:sz="4" w:space="0"/>
              <w:right w:val="single" w:color="auto" w:sz="4" w:space="0"/>
            </w:tcBorders>
            <w:vAlign w:val="center"/>
          </w:tcPr>
          <w:p w14:paraId="07D46B65">
            <w:pPr>
              <w:spacing w:line="400" w:lineRule="exact"/>
              <w:ind w:firstLine="0" w:firstLineChars="0"/>
              <w:rPr>
                <w:rFonts w:ascii="Times New Roman" w:hAnsi="Times New Roman"/>
                <w:color w:val="auto"/>
                <w:lang w:val="zh-CN"/>
              </w:rPr>
            </w:pPr>
            <w:r>
              <w:rPr>
                <w:rFonts w:ascii="Times New Roman" w:hAnsi="Times New Roman"/>
                <w:color w:val="auto"/>
                <w:lang w:val="zh-CN"/>
              </w:rPr>
              <w:t>大写：</w:t>
            </w:r>
            <w:r>
              <w:rPr>
                <w:rFonts w:ascii="Times New Roman" w:hAnsi="Times New Roman"/>
                <w:color w:val="auto"/>
                <w:u w:val="single"/>
              </w:rPr>
              <w:t xml:space="preserve">                            </w:t>
            </w:r>
            <w:r>
              <w:rPr>
                <w:rFonts w:ascii="Times New Roman" w:hAnsi="Times New Roman"/>
                <w:color w:val="auto"/>
                <w:lang w:val="zh-CN"/>
              </w:rPr>
              <w:t>（含税）</w:t>
            </w:r>
          </w:p>
          <w:p w14:paraId="01076694">
            <w:pPr>
              <w:spacing w:line="400" w:lineRule="exact"/>
              <w:ind w:firstLine="0" w:firstLineChars="0"/>
              <w:rPr>
                <w:rFonts w:ascii="Times New Roman" w:hAnsi="Times New Roman"/>
                <w:color w:val="auto"/>
                <w:lang w:val="zh-CN"/>
              </w:rPr>
            </w:pPr>
            <w:r>
              <w:rPr>
                <w:rFonts w:ascii="Times New Roman" w:hAnsi="Times New Roman"/>
                <w:color w:val="auto"/>
                <w:lang w:val="zh-CN"/>
              </w:rPr>
              <w:t>小写：</w:t>
            </w:r>
            <w:r>
              <w:rPr>
                <w:rFonts w:ascii="Times New Roman" w:hAnsi="Times New Roman"/>
                <w:color w:val="auto"/>
                <w:u w:val="single"/>
              </w:rPr>
              <w:t xml:space="preserve">                          </w:t>
            </w:r>
            <w:r>
              <w:rPr>
                <w:rFonts w:ascii="Times New Roman" w:hAnsi="Times New Roman"/>
                <w:color w:val="auto"/>
                <w:lang w:val="zh-CN"/>
              </w:rPr>
              <w:t>元（含税）</w:t>
            </w:r>
          </w:p>
          <w:p w14:paraId="4B969121">
            <w:pPr>
              <w:spacing w:line="400" w:lineRule="exact"/>
              <w:ind w:firstLine="0" w:firstLineChars="0"/>
              <w:rPr>
                <w:rFonts w:ascii="Times New Roman" w:hAnsi="Times New Roman"/>
                <w:color w:val="auto"/>
                <w:lang w:val="zh-CN"/>
              </w:rPr>
            </w:pPr>
            <w:r>
              <w:rPr>
                <w:rFonts w:ascii="Times New Roman" w:hAnsi="Times New Roman"/>
                <w:color w:val="auto"/>
                <w:lang w:val="zh-CN"/>
              </w:rPr>
              <w:t>税率：</w:t>
            </w:r>
            <w:r>
              <w:rPr>
                <w:rFonts w:ascii="Times New Roman" w:hAnsi="Times New Roman"/>
                <w:color w:val="auto"/>
                <w:u w:val="single"/>
              </w:rPr>
              <w:t xml:space="preserve">       %</w:t>
            </w:r>
            <w:r>
              <w:rPr>
                <w:rFonts w:ascii="Times New Roman" w:hAnsi="Times New Roman"/>
                <w:color w:val="auto"/>
              </w:rPr>
              <w:t>（如有多个税率，可列多行）</w:t>
            </w:r>
          </w:p>
          <w:p w14:paraId="022D207E">
            <w:pPr>
              <w:spacing w:line="400" w:lineRule="exact"/>
              <w:ind w:firstLine="480"/>
              <w:rPr>
                <w:rFonts w:ascii="Times New Roman" w:hAnsi="Times New Roman"/>
                <w:bCs/>
                <w:color w:val="auto"/>
              </w:rPr>
            </w:pPr>
          </w:p>
        </w:tc>
      </w:tr>
      <w:tr w14:paraId="4B0881C6">
        <w:tblPrEx>
          <w:tblCellMar>
            <w:top w:w="0" w:type="dxa"/>
            <w:left w:w="108" w:type="dxa"/>
            <w:bottom w:w="0" w:type="dxa"/>
            <w:right w:w="108" w:type="dxa"/>
          </w:tblCellMar>
        </w:tblPrEx>
        <w:trPr>
          <w:trHeight w:val="1418" w:hRule="atLeast"/>
          <w:jc w:val="center"/>
        </w:trPr>
        <w:tc>
          <w:tcPr>
            <w:tcW w:w="2418" w:type="dxa"/>
            <w:tcBorders>
              <w:top w:val="single" w:color="auto" w:sz="4" w:space="0"/>
              <w:left w:val="single" w:color="auto" w:sz="4" w:space="0"/>
              <w:bottom w:val="single" w:color="auto" w:sz="4" w:space="0"/>
              <w:right w:val="single" w:color="auto" w:sz="4" w:space="0"/>
            </w:tcBorders>
            <w:vAlign w:val="center"/>
          </w:tcPr>
          <w:p w14:paraId="48BC85A6">
            <w:pPr>
              <w:spacing w:line="400" w:lineRule="exact"/>
              <w:ind w:firstLine="0" w:firstLineChars="0"/>
              <w:jc w:val="center"/>
              <w:rPr>
                <w:rFonts w:ascii="Times New Roman" w:hAnsi="Times New Roman"/>
                <w:color w:val="auto"/>
                <w:lang w:val="zh-CN"/>
              </w:rPr>
            </w:pPr>
            <w:r>
              <w:rPr>
                <w:rFonts w:hint="eastAsia" w:ascii="Times New Roman" w:hAnsi="Times New Roman"/>
                <w:color w:val="auto"/>
                <w:lang w:val="zh-CN"/>
              </w:rPr>
              <w:t>服务期限</w:t>
            </w:r>
          </w:p>
        </w:tc>
        <w:tc>
          <w:tcPr>
            <w:tcW w:w="6361" w:type="dxa"/>
            <w:tcBorders>
              <w:top w:val="single" w:color="auto" w:sz="4" w:space="0"/>
              <w:left w:val="single" w:color="auto" w:sz="4" w:space="0"/>
              <w:bottom w:val="single" w:color="auto" w:sz="4" w:space="0"/>
              <w:right w:val="single" w:color="auto" w:sz="4" w:space="0"/>
            </w:tcBorders>
            <w:vAlign w:val="center"/>
          </w:tcPr>
          <w:p w14:paraId="36FF8306">
            <w:pPr>
              <w:spacing w:line="400" w:lineRule="exact"/>
              <w:ind w:firstLine="0" w:firstLineChars="0"/>
              <w:rPr>
                <w:rFonts w:hint="eastAsia" w:ascii="Times New Roman" w:hAnsi="Times New Roman" w:eastAsia="宋体"/>
                <w:color w:val="auto"/>
                <w:lang w:val="en-US" w:eastAsia="zh-CN"/>
              </w:rPr>
            </w:pPr>
            <w:r>
              <w:rPr>
                <w:rFonts w:hint="eastAsia" w:ascii="Times New Roman" w:hAnsi="Times New Roman"/>
                <w:color w:val="auto"/>
                <w:lang w:val="en-US" w:eastAsia="zh-CN"/>
              </w:rPr>
              <w:t>一年</w:t>
            </w:r>
          </w:p>
        </w:tc>
      </w:tr>
      <w:tr w14:paraId="4D8A8276">
        <w:tblPrEx>
          <w:tblCellMar>
            <w:top w:w="0" w:type="dxa"/>
            <w:left w:w="108" w:type="dxa"/>
            <w:bottom w:w="0" w:type="dxa"/>
            <w:right w:w="108" w:type="dxa"/>
          </w:tblCellMar>
        </w:tblPrEx>
        <w:trPr>
          <w:trHeight w:val="821" w:hRule="atLeast"/>
          <w:jc w:val="center"/>
        </w:trPr>
        <w:tc>
          <w:tcPr>
            <w:tcW w:w="2418" w:type="dxa"/>
            <w:tcBorders>
              <w:top w:val="single" w:color="auto" w:sz="4" w:space="0"/>
              <w:left w:val="single" w:color="auto" w:sz="4" w:space="0"/>
              <w:bottom w:val="single" w:color="auto" w:sz="4" w:space="0"/>
              <w:right w:val="single" w:color="auto" w:sz="4" w:space="0"/>
            </w:tcBorders>
            <w:vAlign w:val="center"/>
          </w:tcPr>
          <w:p w14:paraId="2B68EB43">
            <w:pPr>
              <w:spacing w:line="400" w:lineRule="exact"/>
              <w:ind w:firstLine="0" w:firstLineChars="0"/>
              <w:jc w:val="center"/>
              <w:rPr>
                <w:rFonts w:ascii="Times New Roman" w:hAnsi="Times New Roman"/>
                <w:color w:val="auto"/>
                <w:lang w:val="zh-CN"/>
              </w:rPr>
            </w:pPr>
            <w:r>
              <w:rPr>
                <w:rFonts w:hint="eastAsia" w:ascii="Times New Roman" w:hAnsi="Times New Roman"/>
                <w:color w:val="auto"/>
                <w:lang w:val="zh-CN"/>
              </w:rPr>
              <w:t>其他说明</w:t>
            </w:r>
          </w:p>
        </w:tc>
        <w:tc>
          <w:tcPr>
            <w:tcW w:w="6361" w:type="dxa"/>
            <w:tcBorders>
              <w:top w:val="single" w:color="auto" w:sz="4" w:space="0"/>
              <w:left w:val="single" w:color="auto" w:sz="4" w:space="0"/>
              <w:bottom w:val="single" w:color="auto" w:sz="4" w:space="0"/>
              <w:right w:val="single" w:color="auto" w:sz="4" w:space="0"/>
            </w:tcBorders>
            <w:vAlign w:val="center"/>
          </w:tcPr>
          <w:p w14:paraId="2FC1E46E">
            <w:pPr>
              <w:spacing w:line="400" w:lineRule="exact"/>
              <w:ind w:firstLine="0" w:firstLineChars="0"/>
              <w:rPr>
                <w:rFonts w:ascii="Times New Roman" w:hAnsi="Times New Roman"/>
                <w:color w:val="auto"/>
                <w:lang w:val="zh-CN"/>
              </w:rPr>
            </w:pPr>
          </w:p>
        </w:tc>
      </w:tr>
    </w:tbl>
    <w:p w14:paraId="2E36CFFF">
      <w:pPr>
        <w:spacing w:line="400" w:lineRule="exact"/>
        <w:ind w:firstLine="480"/>
        <w:rPr>
          <w:rFonts w:ascii="Times New Roman" w:hAnsi="Times New Roman"/>
          <w:color w:val="auto"/>
        </w:rPr>
      </w:pPr>
    </w:p>
    <w:p w14:paraId="638122E1">
      <w:pPr>
        <w:spacing w:line="400" w:lineRule="exact"/>
        <w:ind w:firstLine="480"/>
        <w:jc w:val="right"/>
        <w:rPr>
          <w:rFonts w:ascii="Times New Roman" w:hAnsi="Times New Roman"/>
          <w:color w:val="auto"/>
        </w:rPr>
      </w:pPr>
      <w:r>
        <w:rPr>
          <w:rFonts w:ascii="Times New Roman" w:hAnsi="Times New Roman"/>
          <w:color w:val="auto"/>
        </w:rPr>
        <w:t>供应商：</w:t>
      </w:r>
      <w:r>
        <w:rPr>
          <w:rFonts w:ascii="Times New Roman" w:hAnsi="Times New Roman"/>
          <w:color w:val="auto"/>
          <w:u w:val="single"/>
        </w:rPr>
        <w:t xml:space="preserve">                </w:t>
      </w:r>
      <w:r>
        <w:rPr>
          <w:rFonts w:ascii="Times New Roman" w:hAnsi="Times New Roman"/>
          <w:color w:val="auto"/>
        </w:rPr>
        <w:t>（盖章）</w:t>
      </w:r>
    </w:p>
    <w:p w14:paraId="242632A9">
      <w:pPr>
        <w:spacing w:line="400" w:lineRule="exact"/>
        <w:ind w:firstLine="480"/>
        <w:jc w:val="right"/>
        <w:rPr>
          <w:rFonts w:ascii="Times New Roman" w:hAnsi="Times New Roman"/>
          <w:color w:val="auto"/>
        </w:rPr>
      </w:pPr>
    </w:p>
    <w:p w14:paraId="7034106C">
      <w:pPr>
        <w:spacing w:line="400" w:lineRule="exact"/>
        <w:ind w:firstLine="480"/>
        <w:jc w:val="right"/>
        <w:rPr>
          <w:rFonts w:ascii="Times New Roman" w:hAnsi="Times New Roman"/>
          <w:color w:val="auto"/>
        </w:rPr>
      </w:pPr>
      <w:r>
        <w:rPr>
          <w:rFonts w:ascii="Times New Roman" w:hAnsi="Times New Roman"/>
          <w:color w:val="auto"/>
        </w:rPr>
        <w:t>单位负责人或其委托代理人：</w:t>
      </w:r>
      <w:r>
        <w:rPr>
          <w:rFonts w:ascii="Times New Roman" w:hAnsi="Times New Roman"/>
          <w:color w:val="auto"/>
          <w:u w:val="single"/>
        </w:rPr>
        <w:t xml:space="preserve">             </w:t>
      </w:r>
      <w:r>
        <w:rPr>
          <w:rFonts w:ascii="Times New Roman" w:hAnsi="Times New Roman"/>
          <w:color w:val="auto"/>
        </w:rPr>
        <w:t>（签字或盖章）</w:t>
      </w:r>
    </w:p>
    <w:p w14:paraId="0E987375">
      <w:pPr>
        <w:spacing w:line="400" w:lineRule="exact"/>
        <w:ind w:firstLine="480"/>
        <w:jc w:val="right"/>
        <w:rPr>
          <w:rFonts w:ascii="Times New Roman" w:hAnsi="Times New Roman"/>
          <w:color w:val="auto"/>
        </w:rPr>
      </w:pPr>
    </w:p>
    <w:p w14:paraId="2795B898">
      <w:pPr>
        <w:spacing w:line="400" w:lineRule="exact"/>
        <w:ind w:firstLine="480"/>
        <w:jc w:val="righ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年</w:t>
      </w:r>
      <w:r>
        <w:rPr>
          <w:rFonts w:ascii="Times New Roman" w:hAnsi="Times New Roman"/>
          <w:color w:val="auto"/>
          <w:u w:val="single"/>
        </w:rPr>
        <w:t xml:space="preserve">   </w:t>
      </w:r>
      <w:r>
        <w:rPr>
          <w:rFonts w:ascii="Times New Roman" w:hAnsi="Times New Roman"/>
          <w:color w:val="auto"/>
        </w:rPr>
        <w:t>月</w:t>
      </w:r>
      <w:r>
        <w:rPr>
          <w:rFonts w:ascii="Times New Roman" w:hAnsi="Times New Roman"/>
          <w:color w:val="auto"/>
          <w:u w:val="single"/>
        </w:rPr>
        <w:t xml:space="preserve">   </w:t>
      </w:r>
      <w:r>
        <w:rPr>
          <w:rFonts w:ascii="Times New Roman" w:hAnsi="Times New Roman"/>
          <w:color w:val="auto"/>
        </w:rPr>
        <w:t>日</w:t>
      </w:r>
    </w:p>
    <w:p w14:paraId="70F03C29">
      <w:pPr>
        <w:widowControl/>
        <w:adjustRightInd/>
        <w:snapToGrid/>
        <w:spacing w:line="400" w:lineRule="exact"/>
        <w:ind w:firstLine="0" w:firstLineChars="0"/>
        <w:jc w:val="left"/>
        <w:rPr>
          <w:rFonts w:ascii="Times New Roman" w:hAnsi="Times New Roman"/>
          <w:color w:val="auto"/>
        </w:rPr>
      </w:pPr>
      <w:r>
        <w:rPr>
          <w:rFonts w:ascii="Times New Roman" w:hAnsi="Times New Roman"/>
          <w:color w:val="auto"/>
        </w:rPr>
        <w:br w:type="page"/>
      </w:r>
    </w:p>
    <w:bookmarkEnd w:id="85"/>
    <w:bookmarkEnd w:id="86"/>
    <w:bookmarkEnd w:id="87"/>
    <w:bookmarkEnd w:id="88"/>
    <w:bookmarkEnd w:id="89"/>
    <w:bookmarkEnd w:id="90"/>
    <w:bookmarkEnd w:id="91"/>
    <w:bookmarkEnd w:id="92"/>
    <w:bookmarkEnd w:id="93"/>
    <w:bookmarkEnd w:id="94"/>
    <w:p w14:paraId="56BB929B">
      <w:pPr>
        <w:pStyle w:val="20"/>
        <w:ind w:firstLine="0" w:firstLineChars="0"/>
        <w:jc w:val="center"/>
        <w:outlineLvl w:val="1"/>
        <w:rPr>
          <w:rFonts w:ascii="Times New Roman" w:hAnsi="Times New Roman" w:eastAsia="黑体" w:cs="Times New Roman"/>
          <w:color w:val="auto"/>
          <w:sz w:val="28"/>
          <w:szCs w:val="28"/>
        </w:rPr>
      </w:pPr>
      <w:bookmarkStart w:id="99" w:name="_Toc7296"/>
      <w:r>
        <w:rPr>
          <w:rFonts w:hint="eastAsia" w:ascii="Times New Roman" w:hAnsi="Times New Roman" w:eastAsia="黑体" w:cs="Times New Roman"/>
          <w:color w:val="auto"/>
          <w:sz w:val="28"/>
          <w:szCs w:val="28"/>
          <w:lang w:val="en-US" w:eastAsia="zh-CN"/>
        </w:rPr>
        <w:t>四</w:t>
      </w:r>
      <w:r>
        <w:rPr>
          <w:rFonts w:ascii="Times New Roman" w:hAnsi="Times New Roman" w:eastAsia="黑体" w:cs="Times New Roman"/>
          <w:color w:val="auto"/>
          <w:sz w:val="28"/>
          <w:szCs w:val="28"/>
        </w:rPr>
        <w:t>、资格证明文件</w:t>
      </w:r>
      <w:bookmarkEnd w:id="99"/>
    </w:p>
    <w:p w14:paraId="5D80BD15">
      <w:pPr>
        <w:spacing w:line="400" w:lineRule="exact"/>
        <w:ind w:left="426" w:firstLine="0" w:firstLineChars="0"/>
        <w:rPr>
          <w:rFonts w:ascii="Times New Roman" w:hAnsi="Times New Roman"/>
          <w:color w:val="auto"/>
        </w:rPr>
      </w:pPr>
      <w:r>
        <w:rPr>
          <w:rFonts w:ascii="Times New Roman" w:hAnsi="Times New Roman"/>
          <w:color w:val="auto"/>
        </w:rPr>
        <w:t>供应商按照“第一章</w:t>
      </w:r>
      <w:r>
        <w:rPr>
          <w:rFonts w:hint="eastAsia" w:ascii="Times New Roman" w:hAnsi="Times New Roman"/>
          <w:color w:val="auto"/>
          <w:lang w:val="en-US" w:eastAsia="zh-CN"/>
        </w:rPr>
        <w:t>采购</w:t>
      </w:r>
      <w:r>
        <w:rPr>
          <w:rFonts w:ascii="Times New Roman" w:hAnsi="Times New Roman"/>
          <w:color w:val="auto"/>
        </w:rPr>
        <w:t>公告中“供应商的资格要求”，提供相应有效的证明文件。</w:t>
      </w:r>
      <w:bookmarkStart w:id="100" w:name="_Toc12973292"/>
      <w:bookmarkStart w:id="101" w:name="_Toc11747916"/>
    </w:p>
    <w:p w14:paraId="0C6FAC42">
      <w:pPr>
        <w:spacing w:line="400" w:lineRule="exact"/>
        <w:ind w:firstLine="480"/>
        <w:rPr>
          <w:rFonts w:ascii="Times New Roman" w:hAnsi="Times New Roman"/>
          <w:color w:val="auto"/>
        </w:rPr>
      </w:pPr>
    </w:p>
    <w:p w14:paraId="6383233F">
      <w:pPr>
        <w:spacing w:line="400" w:lineRule="exact"/>
        <w:ind w:firstLine="480"/>
        <w:rPr>
          <w:rFonts w:ascii="Times New Roman" w:hAnsi="Times New Roman"/>
          <w:color w:val="auto"/>
        </w:rPr>
      </w:pPr>
    </w:p>
    <w:p w14:paraId="3DAFC24F">
      <w:pPr>
        <w:spacing w:line="400" w:lineRule="exact"/>
        <w:ind w:firstLine="480"/>
        <w:rPr>
          <w:rFonts w:ascii="Times New Roman" w:hAnsi="Times New Roman"/>
          <w:color w:val="auto"/>
        </w:rPr>
      </w:pPr>
    </w:p>
    <w:p w14:paraId="7BF32490">
      <w:pPr>
        <w:spacing w:line="400" w:lineRule="exact"/>
        <w:ind w:firstLine="480"/>
        <w:rPr>
          <w:rFonts w:ascii="Times New Roman" w:hAnsi="Times New Roman"/>
          <w:color w:val="auto"/>
        </w:rPr>
      </w:pPr>
    </w:p>
    <w:bookmarkEnd w:id="100"/>
    <w:bookmarkEnd w:id="101"/>
    <w:p w14:paraId="701DC1DE">
      <w:pPr>
        <w:widowControl/>
        <w:adjustRightInd/>
        <w:snapToGrid/>
        <w:spacing w:line="240" w:lineRule="auto"/>
        <w:ind w:firstLine="0" w:firstLineChars="0"/>
        <w:jc w:val="left"/>
        <w:rPr>
          <w:rFonts w:ascii="Times New Roman" w:hAnsi="Times New Roman" w:eastAsia="黑体"/>
          <w:color w:val="auto"/>
          <w:sz w:val="28"/>
          <w:szCs w:val="28"/>
        </w:rPr>
      </w:pPr>
      <w:bookmarkStart w:id="102" w:name="_Toc11747922"/>
      <w:bookmarkStart w:id="103" w:name="_Toc12973296"/>
      <w:r>
        <w:rPr>
          <w:rFonts w:ascii="Times New Roman" w:hAnsi="Times New Roman" w:eastAsia="黑体"/>
          <w:color w:val="auto"/>
          <w:sz w:val="28"/>
          <w:szCs w:val="28"/>
        </w:rPr>
        <w:br w:type="page"/>
      </w:r>
    </w:p>
    <w:bookmarkEnd w:id="102"/>
    <w:bookmarkEnd w:id="103"/>
    <w:p w14:paraId="717B248E">
      <w:pPr>
        <w:pStyle w:val="20"/>
        <w:ind w:firstLine="0" w:firstLineChars="0"/>
        <w:jc w:val="center"/>
        <w:outlineLvl w:val="1"/>
        <w:rPr>
          <w:rFonts w:ascii="Times New Roman" w:hAnsi="Times New Roman" w:eastAsia="黑体" w:cs="Times New Roman"/>
          <w:color w:val="auto"/>
          <w:sz w:val="28"/>
          <w:szCs w:val="28"/>
        </w:rPr>
      </w:pPr>
      <w:bookmarkStart w:id="104" w:name="_Toc18517"/>
      <w:r>
        <w:rPr>
          <w:rFonts w:hint="eastAsia" w:ascii="Times New Roman" w:hAnsi="Times New Roman" w:eastAsia="黑体" w:cs="Times New Roman"/>
          <w:color w:val="auto"/>
          <w:sz w:val="28"/>
          <w:szCs w:val="28"/>
          <w:lang w:val="en-US" w:eastAsia="zh-CN"/>
        </w:rPr>
        <w:t>五</w:t>
      </w:r>
      <w:r>
        <w:rPr>
          <w:rFonts w:ascii="Times New Roman" w:hAnsi="Times New Roman" w:eastAsia="黑体" w:cs="Times New Roman"/>
          <w:color w:val="auto"/>
          <w:sz w:val="28"/>
          <w:szCs w:val="28"/>
        </w:rPr>
        <w:t>、河南投资集团系统采购活动廉洁承诺书</w:t>
      </w:r>
      <w:bookmarkEnd w:id="104"/>
    </w:p>
    <w:p w14:paraId="71CD02A4">
      <w:pPr>
        <w:widowControl/>
        <w:spacing w:line="400" w:lineRule="exact"/>
        <w:ind w:firstLine="480"/>
        <w:rPr>
          <w:rFonts w:ascii="Times New Roman" w:hAnsi="Times New Roman" w:eastAsia="仿宋_GB2312"/>
          <w:color w:val="auto"/>
          <w:kern w:val="0"/>
          <w:szCs w:val="24"/>
          <w:u w:val="single"/>
        </w:rPr>
      </w:pPr>
    </w:p>
    <w:p w14:paraId="756A0885">
      <w:pPr>
        <w:widowControl/>
        <w:spacing w:line="400" w:lineRule="exact"/>
        <w:ind w:left="0" w:leftChars="0" w:firstLine="0" w:firstLineChars="0"/>
        <w:rPr>
          <w:rFonts w:ascii="Times New Roman" w:hAnsi="Times New Roman" w:eastAsiaTheme="minorEastAsia"/>
          <w:color w:val="auto"/>
          <w:kern w:val="0"/>
          <w:szCs w:val="24"/>
        </w:rPr>
      </w:pPr>
      <w:r>
        <w:rPr>
          <w:rFonts w:hint="eastAsia" w:ascii="Times New Roman" w:hAnsi="Times New Roman" w:eastAsiaTheme="minorEastAsia"/>
          <w:color w:val="auto"/>
          <w:kern w:val="0"/>
          <w:szCs w:val="24"/>
          <w:u w:val="single"/>
          <w:lang w:val="en-US" w:eastAsia="zh-CN"/>
        </w:rPr>
        <w:t>河南省人才共享科技集团有限公司</w:t>
      </w:r>
      <w:r>
        <w:rPr>
          <w:rFonts w:ascii="Times New Roman" w:hAnsi="Times New Roman" w:eastAsiaTheme="minorEastAsia"/>
          <w:color w:val="auto"/>
          <w:kern w:val="0"/>
          <w:szCs w:val="24"/>
        </w:rPr>
        <w:t>：</w:t>
      </w:r>
    </w:p>
    <w:p w14:paraId="3ED9C008">
      <w:pPr>
        <w:spacing w:line="400" w:lineRule="exact"/>
        <w:ind w:firstLine="470" w:firstLineChars="196"/>
        <w:rPr>
          <w:rFonts w:ascii="Times New Roman" w:hAnsi="Times New Roman" w:eastAsiaTheme="minorEastAsia"/>
          <w:color w:val="auto"/>
          <w:kern w:val="0"/>
          <w:szCs w:val="24"/>
        </w:rPr>
      </w:pPr>
      <w:r>
        <w:rPr>
          <w:rFonts w:ascii="Times New Roman" w:hAnsi="Times New Roman" w:eastAsiaTheme="minorEastAsia"/>
          <w:color w:val="auto"/>
          <w:kern w:val="0"/>
          <w:szCs w:val="24"/>
        </w:rPr>
        <w:t>为营造公开、公平、公正、诚实守信的采购环境，树立诚信守法的供应商形象，本人代表本单位在参与贵方</w:t>
      </w:r>
      <w:r>
        <w:rPr>
          <w:rFonts w:ascii="Times New Roman" w:hAnsi="Times New Roman" w:eastAsiaTheme="minorEastAsia"/>
          <w:color w:val="auto"/>
          <w:kern w:val="0"/>
          <w:szCs w:val="24"/>
          <w:u w:val="single"/>
        </w:rPr>
        <w:t xml:space="preserve">                   </w:t>
      </w:r>
      <w:r>
        <w:rPr>
          <w:rFonts w:ascii="Times New Roman" w:hAnsi="Times New Roman" w:eastAsiaTheme="minorEastAsia"/>
          <w:color w:val="auto"/>
          <w:kern w:val="0"/>
          <w:szCs w:val="24"/>
        </w:rPr>
        <w:t>项目采购活动中，作出以下承诺：</w:t>
      </w:r>
    </w:p>
    <w:p w14:paraId="0FE22781">
      <w:pPr>
        <w:widowControl/>
        <w:numPr>
          <w:ilvl w:val="0"/>
          <w:numId w:val="5"/>
        </w:numPr>
        <w:adjustRightInd/>
        <w:snapToGrid/>
        <w:spacing w:line="400" w:lineRule="exact"/>
        <w:ind w:firstLine="200" w:firstLineChars="0"/>
        <w:jc w:val="left"/>
        <w:rPr>
          <w:rFonts w:ascii="Times New Roman" w:hAnsi="Times New Roman" w:eastAsiaTheme="minorEastAsia"/>
          <w:color w:val="auto"/>
          <w:kern w:val="0"/>
          <w:szCs w:val="24"/>
        </w:rPr>
      </w:pPr>
      <w:r>
        <w:rPr>
          <w:rFonts w:ascii="Times New Roman" w:hAnsi="Times New Roman" w:eastAsiaTheme="minorEastAsia"/>
          <w:color w:val="auto"/>
          <w:kern w:val="0"/>
          <w:szCs w:val="24"/>
        </w:rPr>
        <w:t>本单位严格按照招标采购等各项法律法规、规章制度及操作规程和办事程序参与采购活动，自觉遵守采购单位有关廉政建设要求，主动接受相关部门的监督。</w:t>
      </w:r>
    </w:p>
    <w:p w14:paraId="309652BA">
      <w:pPr>
        <w:widowControl/>
        <w:numPr>
          <w:ilvl w:val="0"/>
          <w:numId w:val="5"/>
        </w:numPr>
        <w:adjustRightInd/>
        <w:snapToGrid/>
        <w:spacing w:line="400" w:lineRule="exact"/>
        <w:ind w:firstLine="200" w:firstLineChars="0"/>
        <w:jc w:val="left"/>
        <w:rPr>
          <w:rFonts w:ascii="Times New Roman" w:hAnsi="Times New Roman" w:eastAsiaTheme="minorEastAsia"/>
          <w:color w:val="auto"/>
          <w:kern w:val="0"/>
          <w:szCs w:val="24"/>
        </w:rPr>
      </w:pPr>
      <w:r>
        <w:rPr>
          <w:rFonts w:ascii="Times New Roman" w:hAnsi="Times New Roman" w:eastAsiaTheme="minorEastAsia"/>
          <w:color w:val="auto"/>
          <w:kern w:val="0"/>
          <w:szCs w:val="24"/>
        </w:rPr>
        <w:t>对所提交的单位基本信息、项目负责人、技术负责人、从业资质和资格、业绩、财务状况、信誉等所有资料，均合法、真实、准确、有效，无任何伪造、修改、虚假成份，并对所提供资料的真实性负责。</w:t>
      </w:r>
    </w:p>
    <w:p w14:paraId="1A41B13E">
      <w:pPr>
        <w:widowControl/>
        <w:numPr>
          <w:ilvl w:val="0"/>
          <w:numId w:val="5"/>
        </w:numPr>
        <w:adjustRightInd/>
        <w:snapToGrid/>
        <w:spacing w:line="400" w:lineRule="exact"/>
        <w:ind w:firstLine="200" w:firstLineChars="0"/>
        <w:jc w:val="left"/>
        <w:rPr>
          <w:rFonts w:ascii="Times New Roman" w:hAnsi="Times New Roman" w:eastAsiaTheme="minorEastAsia"/>
          <w:color w:val="auto"/>
          <w:kern w:val="0"/>
          <w:szCs w:val="24"/>
        </w:rPr>
      </w:pPr>
      <w:r>
        <w:rPr>
          <w:rFonts w:ascii="Times New Roman" w:hAnsi="Times New Roman" w:eastAsiaTheme="minorEastAsia"/>
          <w:color w:val="auto"/>
          <w:kern w:val="0"/>
          <w:szCs w:val="24"/>
        </w:rPr>
        <w:t>自我约束、自我管理，守合同、重信用，不参与围标串标、弄虚作假、骗取中标、干扰评标、违约毁约等行为，自觉维护采购单位采购良好秩序。</w:t>
      </w:r>
    </w:p>
    <w:p w14:paraId="7838CB18">
      <w:pPr>
        <w:widowControl/>
        <w:numPr>
          <w:ilvl w:val="0"/>
          <w:numId w:val="5"/>
        </w:numPr>
        <w:adjustRightInd/>
        <w:snapToGrid/>
        <w:spacing w:line="400" w:lineRule="exact"/>
        <w:ind w:firstLine="200" w:firstLineChars="0"/>
        <w:jc w:val="left"/>
        <w:rPr>
          <w:rFonts w:ascii="Times New Roman" w:hAnsi="Times New Roman" w:eastAsiaTheme="minorEastAsia"/>
          <w:color w:val="auto"/>
          <w:kern w:val="0"/>
          <w:szCs w:val="24"/>
        </w:rPr>
      </w:pPr>
      <w:r>
        <w:rPr>
          <w:rFonts w:ascii="Times New Roman" w:hAnsi="Times New Roman" w:eastAsiaTheme="minorEastAsia"/>
          <w:color w:val="auto"/>
          <w:kern w:val="0"/>
          <w:szCs w:val="24"/>
        </w:rPr>
        <w:t>不以任何方式向采购单位采购人员或者评审委员会成员赠送礼品、礼金及有价证券；不宴请或邀请采购单位的任何人参加高档娱乐消费、旅游等活动；不以任何形式报销采购单位的任何人以及亲友的各种票据及费用；不进行可能影响采购公平、公正的任何活动。</w:t>
      </w:r>
    </w:p>
    <w:p w14:paraId="3EFE381A">
      <w:pPr>
        <w:widowControl/>
        <w:numPr>
          <w:ilvl w:val="0"/>
          <w:numId w:val="5"/>
        </w:numPr>
        <w:adjustRightInd/>
        <w:snapToGrid/>
        <w:spacing w:line="400" w:lineRule="exact"/>
        <w:ind w:firstLine="200" w:firstLineChars="0"/>
        <w:jc w:val="left"/>
        <w:rPr>
          <w:rFonts w:ascii="Times New Roman" w:hAnsi="Times New Roman" w:eastAsiaTheme="minorEastAsia"/>
          <w:color w:val="auto"/>
          <w:kern w:val="0"/>
          <w:szCs w:val="24"/>
        </w:rPr>
      </w:pPr>
      <w:r>
        <w:rPr>
          <w:rFonts w:ascii="Times New Roman" w:hAnsi="Times New Roman" w:eastAsiaTheme="minorEastAsia"/>
          <w:color w:val="auto"/>
          <w:kern w:val="0"/>
          <w:szCs w:val="24"/>
        </w:rPr>
        <w:t>一旦发现采购单位相关人员在采购过程中有索要财物等不廉洁行为，坚决予以抵制，并及时向采购单位</w:t>
      </w:r>
      <w:r>
        <w:rPr>
          <w:rFonts w:ascii="Times New Roman" w:hAnsi="Times New Roman" w:eastAsiaTheme="minorEastAsia"/>
          <w:b/>
          <w:color w:val="auto"/>
          <w:kern w:val="0"/>
          <w:szCs w:val="24"/>
        </w:rPr>
        <w:t>纪检监察</w:t>
      </w:r>
      <w:r>
        <w:rPr>
          <w:rFonts w:ascii="Times New Roman" w:hAnsi="Times New Roman" w:eastAsiaTheme="minorEastAsia"/>
          <w:color w:val="auto"/>
          <w:kern w:val="0"/>
          <w:szCs w:val="24"/>
        </w:rPr>
        <w:t>部门举报（电话：</w:t>
      </w:r>
      <w:r>
        <w:rPr>
          <w:rFonts w:hint="eastAsia" w:ascii="Times New Roman" w:hAnsi="Times New Roman"/>
          <w:color w:val="auto"/>
        </w:rPr>
        <w:t>18236072829</w:t>
      </w:r>
      <w:r>
        <w:rPr>
          <w:rFonts w:ascii="Times New Roman" w:hAnsi="Times New Roman" w:eastAsiaTheme="minorEastAsia"/>
          <w:color w:val="auto"/>
          <w:kern w:val="0"/>
          <w:szCs w:val="24"/>
        </w:rPr>
        <w:t>）。</w:t>
      </w:r>
    </w:p>
    <w:p w14:paraId="42017EC6">
      <w:pPr>
        <w:widowControl/>
        <w:numPr>
          <w:ilvl w:val="0"/>
          <w:numId w:val="5"/>
        </w:numPr>
        <w:adjustRightInd/>
        <w:snapToGrid/>
        <w:spacing w:line="400" w:lineRule="exact"/>
        <w:ind w:firstLine="200" w:firstLineChars="0"/>
        <w:jc w:val="left"/>
        <w:rPr>
          <w:rFonts w:ascii="Times New Roman" w:hAnsi="Times New Roman" w:eastAsiaTheme="minorEastAsia"/>
          <w:color w:val="auto"/>
          <w:kern w:val="0"/>
          <w:szCs w:val="24"/>
        </w:rPr>
      </w:pPr>
      <w:r>
        <w:rPr>
          <w:rFonts w:ascii="Times New Roman" w:hAnsi="Times New Roman" w:eastAsiaTheme="minorEastAsia"/>
          <w:color w:val="auto"/>
          <w:kern w:val="0"/>
          <w:szCs w:val="24"/>
        </w:rPr>
        <w:t>我方自愿将本承诺书作为采购投标文件的附件，具有同等的法律效力。</w:t>
      </w:r>
    </w:p>
    <w:p w14:paraId="07CB4190">
      <w:pPr>
        <w:widowControl/>
        <w:numPr>
          <w:ilvl w:val="0"/>
          <w:numId w:val="5"/>
        </w:numPr>
        <w:adjustRightInd/>
        <w:snapToGrid/>
        <w:spacing w:line="400" w:lineRule="exact"/>
        <w:ind w:firstLine="200" w:firstLineChars="0"/>
        <w:jc w:val="left"/>
        <w:rPr>
          <w:rFonts w:ascii="Times New Roman" w:hAnsi="Times New Roman" w:eastAsiaTheme="minorEastAsia"/>
          <w:color w:val="auto"/>
          <w:kern w:val="0"/>
          <w:szCs w:val="24"/>
        </w:rPr>
      </w:pPr>
      <w:r>
        <w:rPr>
          <w:rFonts w:ascii="Times New Roman" w:hAnsi="Times New Roman" w:eastAsiaTheme="minorEastAsia"/>
          <w:color w:val="auto"/>
          <w:kern w:val="0"/>
          <w:szCs w:val="24"/>
        </w:rPr>
        <w:t>本单位将严格遵守以上承诺，如发生违法违规或不良行为，自愿接受投资集团相关部门给予的处理，列入投资集团系统采购“黑名单”，并依法承担责任。</w:t>
      </w:r>
    </w:p>
    <w:p w14:paraId="57031899">
      <w:pPr>
        <w:widowControl/>
        <w:numPr>
          <w:ilvl w:val="0"/>
          <w:numId w:val="5"/>
        </w:numPr>
        <w:adjustRightInd/>
        <w:snapToGrid/>
        <w:spacing w:line="400" w:lineRule="exact"/>
        <w:ind w:firstLine="200" w:firstLineChars="0"/>
        <w:jc w:val="left"/>
        <w:rPr>
          <w:rFonts w:ascii="Times New Roman" w:hAnsi="Times New Roman" w:eastAsiaTheme="minorEastAsia"/>
          <w:color w:val="auto"/>
          <w:kern w:val="0"/>
          <w:szCs w:val="24"/>
        </w:rPr>
      </w:pPr>
      <w:r>
        <w:rPr>
          <w:rFonts w:ascii="Times New Roman" w:hAnsi="Times New Roman" w:eastAsiaTheme="minorEastAsia"/>
          <w:color w:val="auto"/>
          <w:kern w:val="0"/>
          <w:szCs w:val="24"/>
        </w:rPr>
        <w:t>本人</w:t>
      </w:r>
      <w:r>
        <w:rPr>
          <w:rFonts w:ascii="Times New Roman" w:hAnsi="Times New Roman" w:eastAsiaTheme="minorEastAsia"/>
          <w:color w:val="auto"/>
          <w:kern w:val="0"/>
          <w:szCs w:val="24"/>
          <w:u w:val="single"/>
        </w:rPr>
        <w:t xml:space="preserve">          </w:t>
      </w:r>
      <w:r>
        <w:rPr>
          <w:rFonts w:ascii="Times New Roman" w:hAnsi="Times New Roman" w:eastAsiaTheme="minorEastAsia"/>
          <w:color w:val="auto"/>
          <w:kern w:val="0"/>
          <w:szCs w:val="24"/>
        </w:rPr>
        <w:t>作为</w:t>
      </w:r>
      <w:r>
        <w:rPr>
          <w:rFonts w:ascii="Times New Roman" w:hAnsi="Times New Roman" w:eastAsiaTheme="minorEastAsia"/>
          <w:color w:val="auto"/>
          <w:kern w:val="0"/>
          <w:szCs w:val="24"/>
          <w:u w:val="single"/>
        </w:rPr>
        <w:t xml:space="preserve">                   </w:t>
      </w:r>
      <w:r>
        <w:rPr>
          <w:rFonts w:ascii="Times New Roman" w:hAnsi="Times New Roman" w:eastAsiaTheme="minorEastAsia"/>
          <w:color w:val="auto"/>
          <w:kern w:val="0"/>
          <w:szCs w:val="24"/>
        </w:rPr>
        <w:t>（单位）单位负责人（授权代理人），已认真阅读了上述承诺，并向本单位员工作了宣传教育。</w:t>
      </w:r>
    </w:p>
    <w:p w14:paraId="40EFFD0A">
      <w:pPr>
        <w:widowControl/>
        <w:spacing w:line="400" w:lineRule="exact"/>
        <w:ind w:firstLine="480"/>
        <w:jc w:val="left"/>
        <w:rPr>
          <w:rFonts w:ascii="Times New Roman" w:hAnsi="Times New Roman" w:eastAsiaTheme="minorEastAsia"/>
          <w:color w:val="auto"/>
          <w:kern w:val="0"/>
          <w:szCs w:val="24"/>
        </w:rPr>
      </w:pPr>
    </w:p>
    <w:p w14:paraId="52D9E6CC">
      <w:pPr>
        <w:widowControl/>
        <w:spacing w:line="400" w:lineRule="exact"/>
        <w:ind w:firstLine="1920" w:firstLineChars="800"/>
        <w:jc w:val="right"/>
        <w:rPr>
          <w:rFonts w:ascii="Times New Roman" w:hAnsi="Times New Roman" w:eastAsiaTheme="minorEastAsia"/>
          <w:color w:val="auto"/>
          <w:kern w:val="0"/>
          <w:szCs w:val="24"/>
        </w:rPr>
      </w:pPr>
      <w:r>
        <w:rPr>
          <w:rFonts w:ascii="Times New Roman" w:hAnsi="Times New Roman" w:eastAsiaTheme="minorEastAsia"/>
          <w:color w:val="auto"/>
          <w:kern w:val="0"/>
          <w:szCs w:val="24"/>
        </w:rPr>
        <w:t xml:space="preserve">单位负责人或授权代理人签名：       </w:t>
      </w:r>
    </w:p>
    <w:p w14:paraId="7A77C2D3">
      <w:pPr>
        <w:widowControl/>
        <w:spacing w:line="400" w:lineRule="exact"/>
        <w:ind w:firstLine="3120" w:firstLineChars="1300"/>
        <w:jc w:val="right"/>
        <w:rPr>
          <w:rFonts w:ascii="Times New Roman" w:hAnsi="Times New Roman" w:eastAsiaTheme="minorEastAsia"/>
          <w:color w:val="auto"/>
          <w:kern w:val="0"/>
          <w:szCs w:val="24"/>
        </w:rPr>
      </w:pPr>
      <w:r>
        <w:rPr>
          <w:rFonts w:ascii="Times New Roman" w:hAnsi="Times New Roman" w:eastAsiaTheme="minorEastAsia"/>
          <w:color w:val="auto"/>
          <w:kern w:val="0"/>
          <w:szCs w:val="24"/>
        </w:rPr>
        <w:t xml:space="preserve">承诺单位（签章）：       </w:t>
      </w:r>
    </w:p>
    <w:p w14:paraId="28F9BC97">
      <w:pPr>
        <w:widowControl/>
        <w:spacing w:line="400" w:lineRule="exact"/>
        <w:ind w:firstLine="3360" w:firstLineChars="1400"/>
        <w:jc w:val="right"/>
        <w:rPr>
          <w:rFonts w:ascii="Times New Roman" w:hAnsi="Times New Roman" w:eastAsiaTheme="minorEastAsia"/>
          <w:kern w:val="0"/>
          <w:szCs w:val="24"/>
        </w:rPr>
      </w:pPr>
      <w:r>
        <w:rPr>
          <w:rFonts w:ascii="Times New Roman" w:hAnsi="Times New Roman" w:eastAsiaTheme="minorEastAsia"/>
          <w:kern w:val="0"/>
          <w:szCs w:val="24"/>
        </w:rPr>
        <w:t xml:space="preserve">          年    月    日</w:t>
      </w:r>
    </w:p>
    <w:sectPr>
      <w:footerReference r:id="rId11" w:type="default"/>
      <w:pgSz w:w="11906" w:h="16838"/>
      <w:pgMar w:top="1361" w:right="1361" w:bottom="1361" w:left="1361" w:header="851" w:footer="680" w:gutter="0"/>
      <w:pgNumType w:fmt="numberInDash" w:start="1"/>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B26425-D4F4-461B-9ACC-F61B61D08F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BC75CA3-7D86-4BD1-98DF-4AA7BE35AC91}"/>
  </w:font>
  <w:font w:name="文鼎CS书宋二">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8CBEABAF-74EE-4818-A7FA-1D5CDF5C90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B109">
    <w:pPr>
      <w:pStyle w:val="24"/>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090CF">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1613">
    <w:pPr>
      <w:pStyle w:val="2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1A65A">
                          <w:pPr>
                            <w:pStyle w:val="24"/>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61A65A">
                    <w:pPr>
                      <w:pStyle w:val="24"/>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EA5F">
    <w:pPr>
      <w:pStyle w:val="24"/>
      <w:ind w:firstLine="480"/>
      <w:jc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6 -</w:t>
    </w:r>
    <w:r>
      <w:rPr>
        <w:rFonts w:ascii="宋体" w:hAnsi="宋体" w:eastAsia="宋体"/>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79E4">
    <w:pPr>
      <w:pStyle w:val="25"/>
      <w:ind w:left="-7" w:right="-4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95C3">
    <w:pPr>
      <w:pStyle w:val="25"/>
      <w:ind w:left="-7" w:right="-4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BCC82">
    <w:pPr>
      <w:pStyle w:val="25"/>
      <w:ind w:left="-7" w:right="-4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15A87"/>
    <w:multiLevelType w:val="singleLevel"/>
    <w:tmpl w:val="98915A87"/>
    <w:lvl w:ilvl="0" w:tentative="0">
      <w:start w:val="1"/>
      <w:numFmt w:val="chineseCounting"/>
      <w:suff w:val="nothing"/>
      <w:lvlText w:val="%1、"/>
      <w:lvlJc w:val="left"/>
      <w:pPr>
        <w:ind w:left="0" w:firstLine="420"/>
      </w:pPr>
      <w:rPr>
        <w:rFonts w:hint="eastAsia"/>
      </w:rPr>
    </w:lvl>
  </w:abstractNum>
  <w:abstractNum w:abstractNumId="1">
    <w:nsid w:val="098E39E6"/>
    <w:multiLevelType w:val="multilevel"/>
    <w:tmpl w:val="098E39E6"/>
    <w:lvl w:ilvl="0" w:tentative="0">
      <w:start w:val="1"/>
      <w:numFmt w:val="decimal"/>
      <w:suff w:val="space"/>
      <w:lvlText w:val="%1."/>
      <w:lvlJc w:val="left"/>
      <w:pPr>
        <w:ind w:left="4105" w:hanging="420"/>
      </w:pPr>
      <w:rPr>
        <w:rFonts w:hint="default" w:ascii="Times New Roman" w:hAnsi="Times New Roman" w:eastAsia="宋体" w:cs="Times New Roman"/>
        <w:w w:val="100"/>
        <w:sz w:val="28"/>
        <w:szCs w:val="28"/>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895B7D"/>
    <w:multiLevelType w:val="multilevel"/>
    <w:tmpl w:val="0A895B7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pStyle w:val="9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FE654AB"/>
    <w:multiLevelType w:val="multilevel"/>
    <w:tmpl w:val="5FE654AB"/>
    <w:lvl w:ilvl="0" w:tentative="0">
      <w:start w:val="1"/>
      <w:numFmt w:val="decimal"/>
      <w:pStyle w:val="2"/>
      <w:lvlText w:val="%1"/>
      <w:lvlJc w:val="left"/>
      <w:pPr>
        <w:ind w:left="432" w:hanging="432"/>
      </w:pPr>
      <w:rPr>
        <w:rFonts w:hint="eastAsia" w:ascii="黑体" w:hAnsi="黑体" w:eastAsia="黑体"/>
        <w:sz w:val="28"/>
        <w:szCs w:val="28"/>
      </w:rPr>
    </w:lvl>
    <w:lvl w:ilvl="1" w:tentative="0">
      <w:start w:val="1"/>
      <w:numFmt w:val="decimal"/>
      <w:pStyle w:val="3"/>
      <w:suff w:val="space"/>
      <w:lvlText w:val="%1.%2"/>
      <w:lvlJc w:val="left"/>
      <w:pPr>
        <w:ind w:left="576" w:hanging="576"/>
      </w:pPr>
      <w:rPr>
        <w:rFonts w:hint="eastAsia" w:asciiTheme="minorEastAsia" w:hAnsiTheme="minorEastAsia" w:eastAsiaTheme="minorEastAsia"/>
      </w:rPr>
    </w:lvl>
    <w:lvl w:ilvl="2" w:tentative="0">
      <w:start w:val="1"/>
      <w:numFmt w:val="decimal"/>
      <w:pStyle w:val="4"/>
      <w:suff w:val="space"/>
      <w:lvlText w:val="10.%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6FE50381"/>
    <w:multiLevelType w:val="multilevel"/>
    <w:tmpl w:val="6FE50381"/>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5MjEwY2Q1YmQwYmMxYzhmY2UxYWUwOWFlZjNlYmQifQ=="/>
  </w:docVars>
  <w:rsids>
    <w:rsidRoot w:val="00CC2D4A"/>
    <w:rsid w:val="000001F6"/>
    <w:rsid w:val="000007F6"/>
    <w:rsid w:val="00000F9E"/>
    <w:rsid w:val="0000116C"/>
    <w:rsid w:val="000112EC"/>
    <w:rsid w:val="00012648"/>
    <w:rsid w:val="000130FE"/>
    <w:rsid w:val="000219D8"/>
    <w:rsid w:val="00022FB2"/>
    <w:rsid w:val="000240A1"/>
    <w:rsid w:val="000244BA"/>
    <w:rsid w:val="00025D07"/>
    <w:rsid w:val="00032750"/>
    <w:rsid w:val="00032823"/>
    <w:rsid w:val="00040C59"/>
    <w:rsid w:val="0005401B"/>
    <w:rsid w:val="00054516"/>
    <w:rsid w:val="0005528B"/>
    <w:rsid w:val="00057D8F"/>
    <w:rsid w:val="00057FCD"/>
    <w:rsid w:val="0006447D"/>
    <w:rsid w:val="000667DB"/>
    <w:rsid w:val="00070C7D"/>
    <w:rsid w:val="00071DB2"/>
    <w:rsid w:val="000850E9"/>
    <w:rsid w:val="00086833"/>
    <w:rsid w:val="00087BF9"/>
    <w:rsid w:val="0009056D"/>
    <w:rsid w:val="0009247A"/>
    <w:rsid w:val="000938A1"/>
    <w:rsid w:val="000949BF"/>
    <w:rsid w:val="00094C17"/>
    <w:rsid w:val="000A3707"/>
    <w:rsid w:val="000A79EA"/>
    <w:rsid w:val="000A7B00"/>
    <w:rsid w:val="000B2508"/>
    <w:rsid w:val="000B2570"/>
    <w:rsid w:val="000C264E"/>
    <w:rsid w:val="000C2FC8"/>
    <w:rsid w:val="000C4AF9"/>
    <w:rsid w:val="000C53E7"/>
    <w:rsid w:val="000D5289"/>
    <w:rsid w:val="000D6E5A"/>
    <w:rsid w:val="000D7456"/>
    <w:rsid w:val="000E6A09"/>
    <w:rsid w:val="000E6F87"/>
    <w:rsid w:val="000F0F18"/>
    <w:rsid w:val="000F223C"/>
    <w:rsid w:val="000F7AB4"/>
    <w:rsid w:val="001007D0"/>
    <w:rsid w:val="001009EB"/>
    <w:rsid w:val="00103D81"/>
    <w:rsid w:val="0010742C"/>
    <w:rsid w:val="00110803"/>
    <w:rsid w:val="00113536"/>
    <w:rsid w:val="00114B30"/>
    <w:rsid w:val="001154B9"/>
    <w:rsid w:val="00116B51"/>
    <w:rsid w:val="00116C1F"/>
    <w:rsid w:val="00117DAE"/>
    <w:rsid w:val="00120DB0"/>
    <w:rsid w:val="00126A61"/>
    <w:rsid w:val="00130A31"/>
    <w:rsid w:val="00132C84"/>
    <w:rsid w:val="00133637"/>
    <w:rsid w:val="0014100A"/>
    <w:rsid w:val="00143CCD"/>
    <w:rsid w:val="001457C9"/>
    <w:rsid w:val="00147338"/>
    <w:rsid w:val="00147457"/>
    <w:rsid w:val="001541EE"/>
    <w:rsid w:val="0016364B"/>
    <w:rsid w:val="0016402E"/>
    <w:rsid w:val="00165B38"/>
    <w:rsid w:val="00166357"/>
    <w:rsid w:val="00167BDA"/>
    <w:rsid w:val="00175F38"/>
    <w:rsid w:val="00184000"/>
    <w:rsid w:val="00186AEC"/>
    <w:rsid w:val="001A2A6E"/>
    <w:rsid w:val="001A4E45"/>
    <w:rsid w:val="001A6E5B"/>
    <w:rsid w:val="001A7E7F"/>
    <w:rsid w:val="001B5637"/>
    <w:rsid w:val="001B7C59"/>
    <w:rsid w:val="001C1378"/>
    <w:rsid w:val="001C214A"/>
    <w:rsid w:val="001C3266"/>
    <w:rsid w:val="001C3847"/>
    <w:rsid w:val="001C5288"/>
    <w:rsid w:val="001D45F6"/>
    <w:rsid w:val="001D7BF1"/>
    <w:rsid w:val="001E3AD3"/>
    <w:rsid w:val="001F4434"/>
    <w:rsid w:val="00200F7F"/>
    <w:rsid w:val="00201626"/>
    <w:rsid w:val="00203CEC"/>
    <w:rsid w:val="0020494B"/>
    <w:rsid w:val="00204E58"/>
    <w:rsid w:val="00207110"/>
    <w:rsid w:val="002161AD"/>
    <w:rsid w:val="002163EE"/>
    <w:rsid w:val="00221E0F"/>
    <w:rsid w:val="0022431C"/>
    <w:rsid w:val="002250B0"/>
    <w:rsid w:val="00225A12"/>
    <w:rsid w:val="00230590"/>
    <w:rsid w:val="00230A47"/>
    <w:rsid w:val="002333B5"/>
    <w:rsid w:val="002369B9"/>
    <w:rsid w:val="00245EF0"/>
    <w:rsid w:val="00254CF0"/>
    <w:rsid w:val="00264BDB"/>
    <w:rsid w:val="00266FF2"/>
    <w:rsid w:val="00270440"/>
    <w:rsid w:val="00272C2D"/>
    <w:rsid w:val="0027422D"/>
    <w:rsid w:val="002763C7"/>
    <w:rsid w:val="002765A0"/>
    <w:rsid w:val="00277256"/>
    <w:rsid w:val="0028352E"/>
    <w:rsid w:val="00293CE9"/>
    <w:rsid w:val="002960E5"/>
    <w:rsid w:val="00297A4D"/>
    <w:rsid w:val="002A23B9"/>
    <w:rsid w:val="002A5396"/>
    <w:rsid w:val="002A6DDA"/>
    <w:rsid w:val="002B1D97"/>
    <w:rsid w:val="002B4D3E"/>
    <w:rsid w:val="002B650B"/>
    <w:rsid w:val="002B712B"/>
    <w:rsid w:val="002C4D1C"/>
    <w:rsid w:val="002C646E"/>
    <w:rsid w:val="002C7B13"/>
    <w:rsid w:val="002D1210"/>
    <w:rsid w:val="002D183B"/>
    <w:rsid w:val="002D5410"/>
    <w:rsid w:val="002D7B17"/>
    <w:rsid w:val="002E2DDC"/>
    <w:rsid w:val="002E470E"/>
    <w:rsid w:val="002E7CF4"/>
    <w:rsid w:val="002F345D"/>
    <w:rsid w:val="002F4B5A"/>
    <w:rsid w:val="002F53EB"/>
    <w:rsid w:val="002F64CD"/>
    <w:rsid w:val="00301212"/>
    <w:rsid w:val="0030454F"/>
    <w:rsid w:val="00305081"/>
    <w:rsid w:val="003067D1"/>
    <w:rsid w:val="00312DDF"/>
    <w:rsid w:val="00321BF7"/>
    <w:rsid w:val="00322333"/>
    <w:rsid w:val="00323EF1"/>
    <w:rsid w:val="00334469"/>
    <w:rsid w:val="00344052"/>
    <w:rsid w:val="00347FBA"/>
    <w:rsid w:val="00352686"/>
    <w:rsid w:val="00352EF5"/>
    <w:rsid w:val="00353702"/>
    <w:rsid w:val="00355D9F"/>
    <w:rsid w:val="00357401"/>
    <w:rsid w:val="00362AE8"/>
    <w:rsid w:val="003630BD"/>
    <w:rsid w:val="0036484F"/>
    <w:rsid w:val="00367890"/>
    <w:rsid w:val="00380821"/>
    <w:rsid w:val="0038167F"/>
    <w:rsid w:val="00381D79"/>
    <w:rsid w:val="00382ED1"/>
    <w:rsid w:val="003832CA"/>
    <w:rsid w:val="00384ED7"/>
    <w:rsid w:val="003870DE"/>
    <w:rsid w:val="00387742"/>
    <w:rsid w:val="003915E0"/>
    <w:rsid w:val="00391CF7"/>
    <w:rsid w:val="003936E3"/>
    <w:rsid w:val="00396DB9"/>
    <w:rsid w:val="003A1C76"/>
    <w:rsid w:val="003A347E"/>
    <w:rsid w:val="003A6F13"/>
    <w:rsid w:val="003B74C1"/>
    <w:rsid w:val="003D03A8"/>
    <w:rsid w:val="003D12A7"/>
    <w:rsid w:val="003E0E10"/>
    <w:rsid w:val="003E1C3E"/>
    <w:rsid w:val="003F2DC9"/>
    <w:rsid w:val="003F35B3"/>
    <w:rsid w:val="003F7FB3"/>
    <w:rsid w:val="00404A88"/>
    <w:rsid w:val="00406C2F"/>
    <w:rsid w:val="00413250"/>
    <w:rsid w:val="00415BB1"/>
    <w:rsid w:val="00415FE1"/>
    <w:rsid w:val="00422DE8"/>
    <w:rsid w:val="0042375D"/>
    <w:rsid w:val="00424A94"/>
    <w:rsid w:val="00425136"/>
    <w:rsid w:val="004267EB"/>
    <w:rsid w:val="004305B0"/>
    <w:rsid w:val="00430788"/>
    <w:rsid w:val="004323C4"/>
    <w:rsid w:val="00441907"/>
    <w:rsid w:val="0044394D"/>
    <w:rsid w:val="00443FBC"/>
    <w:rsid w:val="00447575"/>
    <w:rsid w:val="00447BCB"/>
    <w:rsid w:val="0045052C"/>
    <w:rsid w:val="00451184"/>
    <w:rsid w:val="0045626E"/>
    <w:rsid w:val="00460E5F"/>
    <w:rsid w:val="00463567"/>
    <w:rsid w:val="00463902"/>
    <w:rsid w:val="00464BE3"/>
    <w:rsid w:val="00465C2B"/>
    <w:rsid w:val="00467285"/>
    <w:rsid w:val="004727E8"/>
    <w:rsid w:val="00491772"/>
    <w:rsid w:val="00494562"/>
    <w:rsid w:val="00497256"/>
    <w:rsid w:val="0049783E"/>
    <w:rsid w:val="004A1B52"/>
    <w:rsid w:val="004A3FEF"/>
    <w:rsid w:val="004A5AC1"/>
    <w:rsid w:val="004B0C3B"/>
    <w:rsid w:val="004B226D"/>
    <w:rsid w:val="004B3EAD"/>
    <w:rsid w:val="004B43F4"/>
    <w:rsid w:val="004C1435"/>
    <w:rsid w:val="004C32E6"/>
    <w:rsid w:val="004C3B60"/>
    <w:rsid w:val="004C66AB"/>
    <w:rsid w:val="004D0083"/>
    <w:rsid w:val="004D2447"/>
    <w:rsid w:val="004D5D27"/>
    <w:rsid w:val="004D6525"/>
    <w:rsid w:val="004D78DB"/>
    <w:rsid w:val="004E1E76"/>
    <w:rsid w:val="004E347C"/>
    <w:rsid w:val="004E5FE3"/>
    <w:rsid w:val="004F10C7"/>
    <w:rsid w:val="004F15A9"/>
    <w:rsid w:val="00503076"/>
    <w:rsid w:val="00506404"/>
    <w:rsid w:val="0050799C"/>
    <w:rsid w:val="00510EB2"/>
    <w:rsid w:val="00511412"/>
    <w:rsid w:val="0051517D"/>
    <w:rsid w:val="00517446"/>
    <w:rsid w:val="00520273"/>
    <w:rsid w:val="00531661"/>
    <w:rsid w:val="00531E5D"/>
    <w:rsid w:val="00535483"/>
    <w:rsid w:val="00541483"/>
    <w:rsid w:val="00553542"/>
    <w:rsid w:val="0055509F"/>
    <w:rsid w:val="00555B40"/>
    <w:rsid w:val="005561B0"/>
    <w:rsid w:val="00561959"/>
    <w:rsid w:val="0056420E"/>
    <w:rsid w:val="005649D0"/>
    <w:rsid w:val="00574DF3"/>
    <w:rsid w:val="00576BEC"/>
    <w:rsid w:val="00581CF5"/>
    <w:rsid w:val="00582953"/>
    <w:rsid w:val="0058376F"/>
    <w:rsid w:val="0058468D"/>
    <w:rsid w:val="00585854"/>
    <w:rsid w:val="00586B89"/>
    <w:rsid w:val="005901AD"/>
    <w:rsid w:val="00593529"/>
    <w:rsid w:val="0059367F"/>
    <w:rsid w:val="005945E5"/>
    <w:rsid w:val="00594E83"/>
    <w:rsid w:val="005967D6"/>
    <w:rsid w:val="00597EF8"/>
    <w:rsid w:val="005A36E0"/>
    <w:rsid w:val="005A3FC0"/>
    <w:rsid w:val="005A59EE"/>
    <w:rsid w:val="005B0775"/>
    <w:rsid w:val="005B6E4E"/>
    <w:rsid w:val="005B7776"/>
    <w:rsid w:val="005C17A1"/>
    <w:rsid w:val="005C367C"/>
    <w:rsid w:val="005C3F28"/>
    <w:rsid w:val="005C4441"/>
    <w:rsid w:val="005C7054"/>
    <w:rsid w:val="005C7CDC"/>
    <w:rsid w:val="005D0BED"/>
    <w:rsid w:val="005D26C6"/>
    <w:rsid w:val="005E01C2"/>
    <w:rsid w:val="005E1F16"/>
    <w:rsid w:val="005E71FB"/>
    <w:rsid w:val="005F5F90"/>
    <w:rsid w:val="00603131"/>
    <w:rsid w:val="00605F3D"/>
    <w:rsid w:val="0061087E"/>
    <w:rsid w:val="00611C24"/>
    <w:rsid w:val="0061239D"/>
    <w:rsid w:val="0061533E"/>
    <w:rsid w:val="00615357"/>
    <w:rsid w:val="00616CAF"/>
    <w:rsid w:val="006173C4"/>
    <w:rsid w:val="00620B39"/>
    <w:rsid w:val="00622B6B"/>
    <w:rsid w:val="00624982"/>
    <w:rsid w:val="00624C4D"/>
    <w:rsid w:val="0062536E"/>
    <w:rsid w:val="006278A1"/>
    <w:rsid w:val="006310A2"/>
    <w:rsid w:val="006326B7"/>
    <w:rsid w:val="0064432E"/>
    <w:rsid w:val="006567D4"/>
    <w:rsid w:val="006571C1"/>
    <w:rsid w:val="00660809"/>
    <w:rsid w:val="00661528"/>
    <w:rsid w:val="00666820"/>
    <w:rsid w:val="00667DB1"/>
    <w:rsid w:val="00670B29"/>
    <w:rsid w:val="00672390"/>
    <w:rsid w:val="00672E7A"/>
    <w:rsid w:val="00674B9E"/>
    <w:rsid w:val="00676CBA"/>
    <w:rsid w:val="00677063"/>
    <w:rsid w:val="0067709D"/>
    <w:rsid w:val="00677F02"/>
    <w:rsid w:val="00683EBF"/>
    <w:rsid w:val="00684837"/>
    <w:rsid w:val="006873BC"/>
    <w:rsid w:val="00691ED7"/>
    <w:rsid w:val="00693720"/>
    <w:rsid w:val="00696667"/>
    <w:rsid w:val="006A2095"/>
    <w:rsid w:val="006A21E6"/>
    <w:rsid w:val="006A294A"/>
    <w:rsid w:val="006A3F65"/>
    <w:rsid w:val="006B2999"/>
    <w:rsid w:val="006C3AC4"/>
    <w:rsid w:val="006C6186"/>
    <w:rsid w:val="006D0F3F"/>
    <w:rsid w:val="006E0124"/>
    <w:rsid w:val="006E4F38"/>
    <w:rsid w:val="006F5743"/>
    <w:rsid w:val="006F6302"/>
    <w:rsid w:val="006F638C"/>
    <w:rsid w:val="006F6444"/>
    <w:rsid w:val="006F7A19"/>
    <w:rsid w:val="007028C3"/>
    <w:rsid w:val="00702937"/>
    <w:rsid w:val="007049CD"/>
    <w:rsid w:val="007076FC"/>
    <w:rsid w:val="007078C9"/>
    <w:rsid w:val="00711258"/>
    <w:rsid w:val="00714304"/>
    <w:rsid w:val="0072006E"/>
    <w:rsid w:val="0072127D"/>
    <w:rsid w:val="00723353"/>
    <w:rsid w:val="00733C65"/>
    <w:rsid w:val="00735F3C"/>
    <w:rsid w:val="007411DA"/>
    <w:rsid w:val="00750F4C"/>
    <w:rsid w:val="00753F49"/>
    <w:rsid w:val="0075703F"/>
    <w:rsid w:val="00760326"/>
    <w:rsid w:val="00763E05"/>
    <w:rsid w:val="00771432"/>
    <w:rsid w:val="00772150"/>
    <w:rsid w:val="00773BD8"/>
    <w:rsid w:val="00782F06"/>
    <w:rsid w:val="00783361"/>
    <w:rsid w:val="00784FEC"/>
    <w:rsid w:val="007917D6"/>
    <w:rsid w:val="007956D6"/>
    <w:rsid w:val="00796A6F"/>
    <w:rsid w:val="007A1443"/>
    <w:rsid w:val="007A6DB0"/>
    <w:rsid w:val="007B4F81"/>
    <w:rsid w:val="007B7008"/>
    <w:rsid w:val="007B7B0A"/>
    <w:rsid w:val="007C2201"/>
    <w:rsid w:val="007C437B"/>
    <w:rsid w:val="007C469F"/>
    <w:rsid w:val="007C49F8"/>
    <w:rsid w:val="007D0ACA"/>
    <w:rsid w:val="007D11DC"/>
    <w:rsid w:val="007D5600"/>
    <w:rsid w:val="007E66FD"/>
    <w:rsid w:val="007E74B6"/>
    <w:rsid w:val="007F068A"/>
    <w:rsid w:val="007F4B8F"/>
    <w:rsid w:val="007F7679"/>
    <w:rsid w:val="0080454C"/>
    <w:rsid w:val="00807536"/>
    <w:rsid w:val="00810603"/>
    <w:rsid w:val="008206F4"/>
    <w:rsid w:val="00820930"/>
    <w:rsid w:val="00822731"/>
    <w:rsid w:val="00833659"/>
    <w:rsid w:val="00836688"/>
    <w:rsid w:val="00841939"/>
    <w:rsid w:val="00842AC1"/>
    <w:rsid w:val="00852E2A"/>
    <w:rsid w:val="008555FF"/>
    <w:rsid w:val="008602F1"/>
    <w:rsid w:val="00861BA2"/>
    <w:rsid w:val="00862E28"/>
    <w:rsid w:val="008645C3"/>
    <w:rsid w:val="00864DEF"/>
    <w:rsid w:val="00865B6D"/>
    <w:rsid w:val="00867B35"/>
    <w:rsid w:val="00867F6D"/>
    <w:rsid w:val="008734DF"/>
    <w:rsid w:val="00874BD2"/>
    <w:rsid w:val="00877729"/>
    <w:rsid w:val="00884571"/>
    <w:rsid w:val="00886F14"/>
    <w:rsid w:val="00890268"/>
    <w:rsid w:val="00890545"/>
    <w:rsid w:val="008928D6"/>
    <w:rsid w:val="00892B46"/>
    <w:rsid w:val="008B019F"/>
    <w:rsid w:val="008B2A5D"/>
    <w:rsid w:val="008C2B1E"/>
    <w:rsid w:val="008E1F04"/>
    <w:rsid w:val="008E6128"/>
    <w:rsid w:val="008E7000"/>
    <w:rsid w:val="008F05E2"/>
    <w:rsid w:val="008F2603"/>
    <w:rsid w:val="008F6465"/>
    <w:rsid w:val="009030BB"/>
    <w:rsid w:val="009037EB"/>
    <w:rsid w:val="009041E7"/>
    <w:rsid w:val="009107DE"/>
    <w:rsid w:val="00911F98"/>
    <w:rsid w:val="00912FD0"/>
    <w:rsid w:val="009141A9"/>
    <w:rsid w:val="009144DA"/>
    <w:rsid w:val="00914B9B"/>
    <w:rsid w:val="00916800"/>
    <w:rsid w:val="009204D6"/>
    <w:rsid w:val="009213FE"/>
    <w:rsid w:val="009313F1"/>
    <w:rsid w:val="00932349"/>
    <w:rsid w:val="00934AF1"/>
    <w:rsid w:val="00936739"/>
    <w:rsid w:val="00937E21"/>
    <w:rsid w:val="0094374A"/>
    <w:rsid w:val="00955BE5"/>
    <w:rsid w:val="00956EF7"/>
    <w:rsid w:val="0096043A"/>
    <w:rsid w:val="00960EFB"/>
    <w:rsid w:val="009611F3"/>
    <w:rsid w:val="009612B1"/>
    <w:rsid w:val="009616A9"/>
    <w:rsid w:val="009723BB"/>
    <w:rsid w:val="00975D24"/>
    <w:rsid w:val="009760A1"/>
    <w:rsid w:val="00977A21"/>
    <w:rsid w:val="00981159"/>
    <w:rsid w:val="00981371"/>
    <w:rsid w:val="00983F97"/>
    <w:rsid w:val="00984860"/>
    <w:rsid w:val="00984BAC"/>
    <w:rsid w:val="0098535F"/>
    <w:rsid w:val="00986ED5"/>
    <w:rsid w:val="00987189"/>
    <w:rsid w:val="00990388"/>
    <w:rsid w:val="00990DC1"/>
    <w:rsid w:val="00991AA1"/>
    <w:rsid w:val="009A06D3"/>
    <w:rsid w:val="009A0FED"/>
    <w:rsid w:val="009A2CA1"/>
    <w:rsid w:val="009B12B7"/>
    <w:rsid w:val="009B2FBD"/>
    <w:rsid w:val="009B7187"/>
    <w:rsid w:val="009C0FC9"/>
    <w:rsid w:val="009C2B28"/>
    <w:rsid w:val="009C41D2"/>
    <w:rsid w:val="009C5285"/>
    <w:rsid w:val="009D3CE3"/>
    <w:rsid w:val="009D63EC"/>
    <w:rsid w:val="009D65F6"/>
    <w:rsid w:val="009E0642"/>
    <w:rsid w:val="009E2E38"/>
    <w:rsid w:val="009F5FCC"/>
    <w:rsid w:val="009F6146"/>
    <w:rsid w:val="00A00D29"/>
    <w:rsid w:val="00A01DE5"/>
    <w:rsid w:val="00A0229C"/>
    <w:rsid w:val="00A03238"/>
    <w:rsid w:val="00A03692"/>
    <w:rsid w:val="00A05D9D"/>
    <w:rsid w:val="00A13663"/>
    <w:rsid w:val="00A20202"/>
    <w:rsid w:val="00A212DF"/>
    <w:rsid w:val="00A25A03"/>
    <w:rsid w:val="00A3409B"/>
    <w:rsid w:val="00A46F73"/>
    <w:rsid w:val="00A47A23"/>
    <w:rsid w:val="00A50587"/>
    <w:rsid w:val="00A51182"/>
    <w:rsid w:val="00A52A67"/>
    <w:rsid w:val="00A53B85"/>
    <w:rsid w:val="00A5592D"/>
    <w:rsid w:val="00A56834"/>
    <w:rsid w:val="00A60FC1"/>
    <w:rsid w:val="00A62AE9"/>
    <w:rsid w:val="00A6330C"/>
    <w:rsid w:val="00A703E2"/>
    <w:rsid w:val="00A7162A"/>
    <w:rsid w:val="00A7613A"/>
    <w:rsid w:val="00A774A5"/>
    <w:rsid w:val="00A81BFA"/>
    <w:rsid w:val="00A83E4B"/>
    <w:rsid w:val="00A862B6"/>
    <w:rsid w:val="00A90086"/>
    <w:rsid w:val="00A934A2"/>
    <w:rsid w:val="00A9542C"/>
    <w:rsid w:val="00AA0859"/>
    <w:rsid w:val="00AA3248"/>
    <w:rsid w:val="00AB2693"/>
    <w:rsid w:val="00AB6F04"/>
    <w:rsid w:val="00AC016E"/>
    <w:rsid w:val="00AC0B31"/>
    <w:rsid w:val="00AC22AD"/>
    <w:rsid w:val="00AC4490"/>
    <w:rsid w:val="00AD08FD"/>
    <w:rsid w:val="00AD116D"/>
    <w:rsid w:val="00AE5ABC"/>
    <w:rsid w:val="00AE6915"/>
    <w:rsid w:val="00AE726D"/>
    <w:rsid w:val="00AF19DF"/>
    <w:rsid w:val="00AF3B69"/>
    <w:rsid w:val="00AF68C6"/>
    <w:rsid w:val="00B03C45"/>
    <w:rsid w:val="00B05D9A"/>
    <w:rsid w:val="00B108C2"/>
    <w:rsid w:val="00B11BBA"/>
    <w:rsid w:val="00B11BF4"/>
    <w:rsid w:val="00B20005"/>
    <w:rsid w:val="00B2253C"/>
    <w:rsid w:val="00B325C2"/>
    <w:rsid w:val="00B33330"/>
    <w:rsid w:val="00B3393F"/>
    <w:rsid w:val="00B37104"/>
    <w:rsid w:val="00B4239B"/>
    <w:rsid w:val="00B44DE6"/>
    <w:rsid w:val="00B53777"/>
    <w:rsid w:val="00B60518"/>
    <w:rsid w:val="00B63C9C"/>
    <w:rsid w:val="00B721FC"/>
    <w:rsid w:val="00B72516"/>
    <w:rsid w:val="00B76156"/>
    <w:rsid w:val="00B806E2"/>
    <w:rsid w:val="00B860A9"/>
    <w:rsid w:val="00B917DB"/>
    <w:rsid w:val="00B94EB3"/>
    <w:rsid w:val="00B969DA"/>
    <w:rsid w:val="00BA024D"/>
    <w:rsid w:val="00BA03E2"/>
    <w:rsid w:val="00BA1600"/>
    <w:rsid w:val="00BA4F88"/>
    <w:rsid w:val="00BB10B5"/>
    <w:rsid w:val="00BB1CB4"/>
    <w:rsid w:val="00BB4887"/>
    <w:rsid w:val="00BB48D8"/>
    <w:rsid w:val="00BB7119"/>
    <w:rsid w:val="00BC0845"/>
    <w:rsid w:val="00BC154C"/>
    <w:rsid w:val="00BC4300"/>
    <w:rsid w:val="00BC773A"/>
    <w:rsid w:val="00BC7BA5"/>
    <w:rsid w:val="00BC7F69"/>
    <w:rsid w:val="00BD110F"/>
    <w:rsid w:val="00BD2C62"/>
    <w:rsid w:val="00BD7323"/>
    <w:rsid w:val="00BE4271"/>
    <w:rsid w:val="00BE5272"/>
    <w:rsid w:val="00BE57C7"/>
    <w:rsid w:val="00BE717E"/>
    <w:rsid w:val="00BE7731"/>
    <w:rsid w:val="00BF0361"/>
    <w:rsid w:val="00BF2A04"/>
    <w:rsid w:val="00BF519B"/>
    <w:rsid w:val="00BF5AE5"/>
    <w:rsid w:val="00C0207B"/>
    <w:rsid w:val="00C02DFC"/>
    <w:rsid w:val="00C035AC"/>
    <w:rsid w:val="00C0400C"/>
    <w:rsid w:val="00C050ED"/>
    <w:rsid w:val="00C0541D"/>
    <w:rsid w:val="00C055B4"/>
    <w:rsid w:val="00C108FF"/>
    <w:rsid w:val="00C10B3E"/>
    <w:rsid w:val="00C20EF6"/>
    <w:rsid w:val="00C31AD4"/>
    <w:rsid w:val="00C32153"/>
    <w:rsid w:val="00C35923"/>
    <w:rsid w:val="00C3708E"/>
    <w:rsid w:val="00C46035"/>
    <w:rsid w:val="00C500BE"/>
    <w:rsid w:val="00C6156B"/>
    <w:rsid w:val="00C62889"/>
    <w:rsid w:val="00C62A1F"/>
    <w:rsid w:val="00C64174"/>
    <w:rsid w:val="00C64AA2"/>
    <w:rsid w:val="00C6638E"/>
    <w:rsid w:val="00C6762B"/>
    <w:rsid w:val="00C72042"/>
    <w:rsid w:val="00C76AAA"/>
    <w:rsid w:val="00C77FC0"/>
    <w:rsid w:val="00C8045F"/>
    <w:rsid w:val="00C80866"/>
    <w:rsid w:val="00C81ACB"/>
    <w:rsid w:val="00C9198F"/>
    <w:rsid w:val="00C923AC"/>
    <w:rsid w:val="00C95DD4"/>
    <w:rsid w:val="00C95DF6"/>
    <w:rsid w:val="00C96397"/>
    <w:rsid w:val="00CA0D73"/>
    <w:rsid w:val="00CA54EB"/>
    <w:rsid w:val="00CA5A88"/>
    <w:rsid w:val="00CA63ED"/>
    <w:rsid w:val="00CA6EC0"/>
    <w:rsid w:val="00CB2D9A"/>
    <w:rsid w:val="00CB76B9"/>
    <w:rsid w:val="00CB7846"/>
    <w:rsid w:val="00CC2D4A"/>
    <w:rsid w:val="00CC34A7"/>
    <w:rsid w:val="00CC3D92"/>
    <w:rsid w:val="00CC4688"/>
    <w:rsid w:val="00CC6E35"/>
    <w:rsid w:val="00CC6EF4"/>
    <w:rsid w:val="00CE35FC"/>
    <w:rsid w:val="00CE7E8C"/>
    <w:rsid w:val="00CF14FC"/>
    <w:rsid w:val="00CF4556"/>
    <w:rsid w:val="00CF4E9C"/>
    <w:rsid w:val="00CF5AA0"/>
    <w:rsid w:val="00D00A0C"/>
    <w:rsid w:val="00D035A3"/>
    <w:rsid w:val="00D07832"/>
    <w:rsid w:val="00D140A7"/>
    <w:rsid w:val="00D1794E"/>
    <w:rsid w:val="00D30180"/>
    <w:rsid w:val="00D3168D"/>
    <w:rsid w:val="00D34270"/>
    <w:rsid w:val="00D36E7E"/>
    <w:rsid w:val="00D3784B"/>
    <w:rsid w:val="00D433A5"/>
    <w:rsid w:val="00D5588F"/>
    <w:rsid w:val="00D601B4"/>
    <w:rsid w:val="00D60DA6"/>
    <w:rsid w:val="00D62291"/>
    <w:rsid w:val="00D623A1"/>
    <w:rsid w:val="00D62961"/>
    <w:rsid w:val="00D63ABD"/>
    <w:rsid w:val="00D6572F"/>
    <w:rsid w:val="00D666A1"/>
    <w:rsid w:val="00D6738A"/>
    <w:rsid w:val="00D71CCA"/>
    <w:rsid w:val="00D71F32"/>
    <w:rsid w:val="00D82657"/>
    <w:rsid w:val="00D82877"/>
    <w:rsid w:val="00D84DEE"/>
    <w:rsid w:val="00D90EC0"/>
    <w:rsid w:val="00D917F0"/>
    <w:rsid w:val="00D93142"/>
    <w:rsid w:val="00D93CB8"/>
    <w:rsid w:val="00D97E3B"/>
    <w:rsid w:val="00DA2956"/>
    <w:rsid w:val="00DA2F68"/>
    <w:rsid w:val="00DA6D87"/>
    <w:rsid w:val="00DB252E"/>
    <w:rsid w:val="00DB2DA1"/>
    <w:rsid w:val="00DC5264"/>
    <w:rsid w:val="00DC544B"/>
    <w:rsid w:val="00DD0221"/>
    <w:rsid w:val="00DD0E07"/>
    <w:rsid w:val="00DD5866"/>
    <w:rsid w:val="00DD76F8"/>
    <w:rsid w:val="00DE13E5"/>
    <w:rsid w:val="00DF1606"/>
    <w:rsid w:val="00DF1A31"/>
    <w:rsid w:val="00DF3293"/>
    <w:rsid w:val="00DF3C4A"/>
    <w:rsid w:val="00DF421B"/>
    <w:rsid w:val="00E0033E"/>
    <w:rsid w:val="00E0121E"/>
    <w:rsid w:val="00E042CA"/>
    <w:rsid w:val="00E07DF8"/>
    <w:rsid w:val="00E10E49"/>
    <w:rsid w:val="00E14DD6"/>
    <w:rsid w:val="00E15587"/>
    <w:rsid w:val="00E172A3"/>
    <w:rsid w:val="00E17586"/>
    <w:rsid w:val="00E2292D"/>
    <w:rsid w:val="00E22E89"/>
    <w:rsid w:val="00E265F4"/>
    <w:rsid w:val="00E32983"/>
    <w:rsid w:val="00E33455"/>
    <w:rsid w:val="00E33F23"/>
    <w:rsid w:val="00E35D73"/>
    <w:rsid w:val="00E40C3C"/>
    <w:rsid w:val="00E41C21"/>
    <w:rsid w:val="00E41F75"/>
    <w:rsid w:val="00E44AF1"/>
    <w:rsid w:val="00E50C8E"/>
    <w:rsid w:val="00E534E3"/>
    <w:rsid w:val="00E5567E"/>
    <w:rsid w:val="00E557D8"/>
    <w:rsid w:val="00E60BBD"/>
    <w:rsid w:val="00E62952"/>
    <w:rsid w:val="00E62D40"/>
    <w:rsid w:val="00E7220F"/>
    <w:rsid w:val="00E7387D"/>
    <w:rsid w:val="00E7618E"/>
    <w:rsid w:val="00E82DD0"/>
    <w:rsid w:val="00E90430"/>
    <w:rsid w:val="00E936BA"/>
    <w:rsid w:val="00E9560D"/>
    <w:rsid w:val="00E957BC"/>
    <w:rsid w:val="00EA0385"/>
    <w:rsid w:val="00EA3146"/>
    <w:rsid w:val="00EA4FBC"/>
    <w:rsid w:val="00EB073B"/>
    <w:rsid w:val="00EB674C"/>
    <w:rsid w:val="00EB71A7"/>
    <w:rsid w:val="00EC3218"/>
    <w:rsid w:val="00EC3C32"/>
    <w:rsid w:val="00EC422A"/>
    <w:rsid w:val="00ED002F"/>
    <w:rsid w:val="00ED1C21"/>
    <w:rsid w:val="00ED31E1"/>
    <w:rsid w:val="00ED3CC4"/>
    <w:rsid w:val="00ED4C15"/>
    <w:rsid w:val="00ED60CE"/>
    <w:rsid w:val="00ED76B6"/>
    <w:rsid w:val="00ED7DCF"/>
    <w:rsid w:val="00EE29DB"/>
    <w:rsid w:val="00EE4568"/>
    <w:rsid w:val="00EE51B9"/>
    <w:rsid w:val="00EE5851"/>
    <w:rsid w:val="00EE609C"/>
    <w:rsid w:val="00EF166B"/>
    <w:rsid w:val="00F022FE"/>
    <w:rsid w:val="00F11C79"/>
    <w:rsid w:val="00F121BC"/>
    <w:rsid w:val="00F15517"/>
    <w:rsid w:val="00F210F4"/>
    <w:rsid w:val="00F21B96"/>
    <w:rsid w:val="00F348AE"/>
    <w:rsid w:val="00F35DDF"/>
    <w:rsid w:val="00F366AB"/>
    <w:rsid w:val="00F4194B"/>
    <w:rsid w:val="00F41CBB"/>
    <w:rsid w:val="00F41FF0"/>
    <w:rsid w:val="00F4515F"/>
    <w:rsid w:val="00F512D6"/>
    <w:rsid w:val="00F55B4B"/>
    <w:rsid w:val="00F5657D"/>
    <w:rsid w:val="00F56807"/>
    <w:rsid w:val="00F63851"/>
    <w:rsid w:val="00F66F6D"/>
    <w:rsid w:val="00F70BEA"/>
    <w:rsid w:val="00F70CE4"/>
    <w:rsid w:val="00F71583"/>
    <w:rsid w:val="00F72479"/>
    <w:rsid w:val="00F74C2F"/>
    <w:rsid w:val="00F77BD0"/>
    <w:rsid w:val="00F83790"/>
    <w:rsid w:val="00F8488D"/>
    <w:rsid w:val="00F859FE"/>
    <w:rsid w:val="00F873B0"/>
    <w:rsid w:val="00F9770A"/>
    <w:rsid w:val="00F9772A"/>
    <w:rsid w:val="00FA0937"/>
    <w:rsid w:val="00FA210D"/>
    <w:rsid w:val="00FA24C1"/>
    <w:rsid w:val="00FA3012"/>
    <w:rsid w:val="00FA3424"/>
    <w:rsid w:val="00FA7BDD"/>
    <w:rsid w:val="00FB10F9"/>
    <w:rsid w:val="00FB1562"/>
    <w:rsid w:val="00FB1CB2"/>
    <w:rsid w:val="00FB2DC3"/>
    <w:rsid w:val="00FB6200"/>
    <w:rsid w:val="00FD0F2C"/>
    <w:rsid w:val="00FD57E7"/>
    <w:rsid w:val="00FD6377"/>
    <w:rsid w:val="00FE02A6"/>
    <w:rsid w:val="00FE43DF"/>
    <w:rsid w:val="00FF0665"/>
    <w:rsid w:val="00FF3BCD"/>
    <w:rsid w:val="00FF5AC3"/>
    <w:rsid w:val="00FF5C03"/>
    <w:rsid w:val="00FF6EB8"/>
    <w:rsid w:val="01A8320B"/>
    <w:rsid w:val="01DF70A3"/>
    <w:rsid w:val="02230BE7"/>
    <w:rsid w:val="0318772B"/>
    <w:rsid w:val="035E7DEB"/>
    <w:rsid w:val="044B0A0F"/>
    <w:rsid w:val="04927105"/>
    <w:rsid w:val="0556091A"/>
    <w:rsid w:val="05C34094"/>
    <w:rsid w:val="06046D41"/>
    <w:rsid w:val="06500FC9"/>
    <w:rsid w:val="066B6DBD"/>
    <w:rsid w:val="068C6663"/>
    <w:rsid w:val="07E83E6B"/>
    <w:rsid w:val="08382D07"/>
    <w:rsid w:val="085F0FA7"/>
    <w:rsid w:val="08695F33"/>
    <w:rsid w:val="08EC63BD"/>
    <w:rsid w:val="090F7277"/>
    <w:rsid w:val="09B22C05"/>
    <w:rsid w:val="09BB373A"/>
    <w:rsid w:val="0A830271"/>
    <w:rsid w:val="0B0D5B1A"/>
    <w:rsid w:val="0B2B704E"/>
    <w:rsid w:val="0B8F045F"/>
    <w:rsid w:val="0C520518"/>
    <w:rsid w:val="0D2118E1"/>
    <w:rsid w:val="0D322D43"/>
    <w:rsid w:val="0D606CBE"/>
    <w:rsid w:val="0DC315E3"/>
    <w:rsid w:val="0FEC0553"/>
    <w:rsid w:val="103719AB"/>
    <w:rsid w:val="1174348D"/>
    <w:rsid w:val="11AD2A78"/>
    <w:rsid w:val="11EB7EFC"/>
    <w:rsid w:val="1202792E"/>
    <w:rsid w:val="12684988"/>
    <w:rsid w:val="129117F5"/>
    <w:rsid w:val="12C56E9F"/>
    <w:rsid w:val="132921DE"/>
    <w:rsid w:val="13440E88"/>
    <w:rsid w:val="14312C11"/>
    <w:rsid w:val="152D6DB4"/>
    <w:rsid w:val="156A023D"/>
    <w:rsid w:val="15A229F0"/>
    <w:rsid w:val="1650350B"/>
    <w:rsid w:val="16531847"/>
    <w:rsid w:val="16767E92"/>
    <w:rsid w:val="1737131B"/>
    <w:rsid w:val="173B475C"/>
    <w:rsid w:val="188240E1"/>
    <w:rsid w:val="1945399F"/>
    <w:rsid w:val="19531915"/>
    <w:rsid w:val="19705D3C"/>
    <w:rsid w:val="19BE2A88"/>
    <w:rsid w:val="1A882006"/>
    <w:rsid w:val="1A946E7A"/>
    <w:rsid w:val="1A9A2EF3"/>
    <w:rsid w:val="1ACF292D"/>
    <w:rsid w:val="1DB6104A"/>
    <w:rsid w:val="1DE26F13"/>
    <w:rsid w:val="1DE450D1"/>
    <w:rsid w:val="1DEC57FC"/>
    <w:rsid w:val="1E0740D4"/>
    <w:rsid w:val="1E2B35BC"/>
    <w:rsid w:val="1E6823D4"/>
    <w:rsid w:val="1F4D5592"/>
    <w:rsid w:val="20026F28"/>
    <w:rsid w:val="203669F7"/>
    <w:rsid w:val="203C29F6"/>
    <w:rsid w:val="20606DDE"/>
    <w:rsid w:val="213744A4"/>
    <w:rsid w:val="21B20C43"/>
    <w:rsid w:val="21B45C30"/>
    <w:rsid w:val="226C09BC"/>
    <w:rsid w:val="22F23D97"/>
    <w:rsid w:val="22F665D9"/>
    <w:rsid w:val="22F76FD3"/>
    <w:rsid w:val="23487671"/>
    <w:rsid w:val="235F0D88"/>
    <w:rsid w:val="24AC5B53"/>
    <w:rsid w:val="24E97FEA"/>
    <w:rsid w:val="24FE53E8"/>
    <w:rsid w:val="252949C8"/>
    <w:rsid w:val="258C17FB"/>
    <w:rsid w:val="261C01B8"/>
    <w:rsid w:val="26494364"/>
    <w:rsid w:val="26824D2A"/>
    <w:rsid w:val="27134B09"/>
    <w:rsid w:val="27462566"/>
    <w:rsid w:val="27A64FD8"/>
    <w:rsid w:val="27A72484"/>
    <w:rsid w:val="28862857"/>
    <w:rsid w:val="2903716E"/>
    <w:rsid w:val="290609D2"/>
    <w:rsid w:val="29431741"/>
    <w:rsid w:val="295126A7"/>
    <w:rsid w:val="29923EC2"/>
    <w:rsid w:val="2B1A1862"/>
    <w:rsid w:val="2B72023F"/>
    <w:rsid w:val="2B783885"/>
    <w:rsid w:val="2CF65BC6"/>
    <w:rsid w:val="2D1E68E7"/>
    <w:rsid w:val="2E516EFF"/>
    <w:rsid w:val="2E967155"/>
    <w:rsid w:val="2EDD165B"/>
    <w:rsid w:val="2FD60D37"/>
    <w:rsid w:val="2FD742B6"/>
    <w:rsid w:val="304B41B0"/>
    <w:rsid w:val="32693142"/>
    <w:rsid w:val="33F37D46"/>
    <w:rsid w:val="3448446D"/>
    <w:rsid w:val="34554DB8"/>
    <w:rsid w:val="34B43CB1"/>
    <w:rsid w:val="34DF1B02"/>
    <w:rsid w:val="34EB55AF"/>
    <w:rsid w:val="355D370E"/>
    <w:rsid w:val="365049A3"/>
    <w:rsid w:val="37147D74"/>
    <w:rsid w:val="3737773A"/>
    <w:rsid w:val="378E04C6"/>
    <w:rsid w:val="37DD3F44"/>
    <w:rsid w:val="39F55C35"/>
    <w:rsid w:val="3A2D2588"/>
    <w:rsid w:val="3ABF7CA6"/>
    <w:rsid w:val="3AEB08E8"/>
    <w:rsid w:val="3B2318B0"/>
    <w:rsid w:val="3B253C03"/>
    <w:rsid w:val="3C5D07C6"/>
    <w:rsid w:val="3D21207D"/>
    <w:rsid w:val="3D8240E4"/>
    <w:rsid w:val="3E183896"/>
    <w:rsid w:val="3E587573"/>
    <w:rsid w:val="3E9F334C"/>
    <w:rsid w:val="3F565CD8"/>
    <w:rsid w:val="40884FA7"/>
    <w:rsid w:val="411D1C92"/>
    <w:rsid w:val="41782A8D"/>
    <w:rsid w:val="41981CE0"/>
    <w:rsid w:val="419F7A6E"/>
    <w:rsid w:val="42C35151"/>
    <w:rsid w:val="42D04C92"/>
    <w:rsid w:val="42DF5C9F"/>
    <w:rsid w:val="4311374F"/>
    <w:rsid w:val="43BB51D1"/>
    <w:rsid w:val="44385286"/>
    <w:rsid w:val="455E5F35"/>
    <w:rsid w:val="45B91789"/>
    <w:rsid w:val="4631608B"/>
    <w:rsid w:val="465746CA"/>
    <w:rsid w:val="467440D4"/>
    <w:rsid w:val="46B92EAA"/>
    <w:rsid w:val="46D73D15"/>
    <w:rsid w:val="47387E8B"/>
    <w:rsid w:val="47CF041D"/>
    <w:rsid w:val="481F037E"/>
    <w:rsid w:val="48A54267"/>
    <w:rsid w:val="48CC0C72"/>
    <w:rsid w:val="49A93F50"/>
    <w:rsid w:val="49B55778"/>
    <w:rsid w:val="49B83F7E"/>
    <w:rsid w:val="49B93C25"/>
    <w:rsid w:val="49C16ACF"/>
    <w:rsid w:val="4AC23049"/>
    <w:rsid w:val="4B945E9E"/>
    <w:rsid w:val="4BD32EB9"/>
    <w:rsid w:val="4BEB6CE8"/>
    <w:rsid w:val="4C1E601D"/>
    <w:rsid w:val="4D293A90"/>
    <w:rsid w:val="4D3531C1"/>
    <w:rsid w:val="4D824003"/>
    <w:rsid w:val="4EAD2906"/>
    <w:rsid w:val="4ECD20DC"/>
    <w:rsid w:val="4EF8787D"/>
    <w:rsid w:val="4F366922"/>
    <w:rsid w:val="4F4A4351"/>
    <w:rsid w:val="4FB2057F"/>
    <w:rsid w:val="500D7621"/>
    <w:rsid w:val="501D1FF4"/>
    <w:rsid w:val="506B381C"/>
    <w:rsid w:val="5099455B"/>
    <w:rsid w:val="50EC424A"/>
    <w:rsid w:val="51603A98"/>
    <w:rsid w:val="516A07E3"/>
    <w:rsid w:val="51F41644"/>
    <w:rsid w:val="52393938"/>
    <w:rsid w:val="54F94888"/>
    <w:rsid w:val="550C588F"/>
    <w:rsid w:val="55D8166F"/>
    <w:rsid w:val="55DE38F4"/>
    <w:rsid w:val="56C777E2"/>
    <w:rsid w:val="57224759"/>
    <w:rsid w:val="57EA68C2"/>
    <w:rsid w:val="58312556"/>
    <w:rsid w:val="588B3C4C"/>
    <w:rsid w:val="58A925A6"/>
    <w:rsid w:val="596F61D3"/>
    <w:rsid w:val="5A0039F3"/>
    <w:rsid w:val="5A0A4028"/>
    <w:rsid w:val="5A347B19"/>
    <w:rsid w:val="5A3B45C3"/>
    <w:rsid w:val="5AB85281"/>
    <w:rsid w:val="5B3A298C"/>
    <w:rsid w:val="5BE7698D"/>
    <w:rsid w:val="5C746646"/>
    <w:rsid w:val="5D00349B"/>
    <w:rsid w:val="5D00434E"/>
    <w:rsid w:val="5E451A20"/>
    <w:rsid w:val="5E925874"/>
    <w:rsid w:val="5EBE6559"/>
    <w:rsid w:val="5F0A31F7"/>
    <w:rsid w:val="5F1A1223"/>
    <w:rsid w:val="5F933EAD"/>
    <w:rsid w:val="5FB90AC2"/>
    <w:rsid w:val="60275D6F"/>
    <w:rsid w:val="602A4438"/>
    <w:rsid w:val="60557717"/>
    <w:rsid w:val="611F691A"/>
    <w:rsid w:val="61425037"/>
    <w:rsid w:val="61844B70"/>
    <w:rsid w:val="61A67730"/>
    <w:rsid w:val="61DD6499"/>
    <w:rsid w:val="62056B86"/>
    <w:rsid w:val="62930091"/>
    <w:rsid w:val="638076A4"/>
    <w:rsid w:val="63D53570"/>
    <w:rsid w:val="6413645C"/>
    <w:rsid w:val="64883E09"/>
    <w:rsid w:val="64B454D4"/>
    <w:rsid w:val="657C686B"/>
    <w:rsid w:val="659E5FC9"/>
    <w:rsid w:val="665011C7"/>
    <w:rsid w:val="66E13564"/>
    <w:rsid w:val="670571BC"/>
    <w:rsid w:val="67962A09"/>
    <w:rsid w:val="68071CE8"/>
    <w:rsid w:val="68184A00"/>
    <w:rsid w:val="68956385"/>
    <w:rsid w:val="690A5559"/>
    <w:rsid w:val="691A3194"/>
    <w:rsid w:val="699E1084"/>
    <w:rsid w:val="69A57FF3"/>
    <w:rsid w:val="69B603D3"/>
    <w:rsid w:val="6A5E55B3"/>
    <w:rsid w:val="6ABA4B2F"/>
    <w:rsid w:val="6AD35BD2"/>
    <w:rsid w:val="6B5223DD"/>
    <w:rsid w:val="6B8754D9"/>
    <w:rsid w:val="6C345B0B"/>
    <w:rsid w:val="6C382C77"/>
    <w:rsid w:val="6C7A240C"/>
    <w:rsid w:val="6C7C3CF7"/>
    <w:rsid w:val="6D5E7CF7"/>
    <w:rsid w:val="6DD348E0"/>
    <w:rsid w:val="6E101C9D"/>
    <w:rsid w:val="6E2650E6"/>
    <w:rsid w:val="6EE90740"/>
    <w:rsid w:val="6F1841DA"/>
    <w:rsid w:val="6F1E7DDF"/>
    <w:rsid w:val="6F5F6954"/>
    <w:rsid w:val="6FB7041E"/>
    <w:rsid w:val="70303AD8"/>
    <w:rsid w:val="70416C43"/>
    <w:rsid w:val="70420B69"/>
    <w:rsid w:val="704C2C58"/>
    <w:rsid w:val="70B75B2E"/>
    <w:rsid w:val="70FE3AB1"/>
    <w:rsid w:val="718A54F7"/>
    <w:rsid w:val="71C073C1"/>
    <w:rsid w:val="722A78CF"/>
    <w:rsid w:val="730B0D41"/>
    <w:rsid w:val="73872F10"/>
    <w:rsid w:val="74486547"/>
    <w:rsid w:val="74A80A1D"/>
    <w:rsid w:val="74AB4047"/>
    <w:rsid w:val="74BB25D2"/>
    <w:rsid w:val="74ED3B9C"/>
    <w:rsid w:val="7541070B"/>
    <w:rsid w:val="75992921"/>
    <w:rsid w:val="7637396B"/>
    <w:rsid w:val="775A3283"/>
    <w:rsid w:val="77B91110"/>
    <w:rsid w:val="77BD06AC"/>
    <w:rsid w:val="77EB4047"/>
    <w:rsid w:val="78167517"/>
    <w:rsid w:val="7887617F"/>
    <w:rsid w:val="789C5787"/>
    <w:rsid w:val="79E85A15"/>
    <w:rsid w:val="7A450E42"/>
    <w:rsid w:val="7A8E2DB4"/>
    <w:rsid w:val="7A9325B8"/>
    <w:rsid w:val="7B0A190F"/>
    <w:rsid w:val="7B3D7D89"/>
    <w:rsid w:val="7B5D5B32"/>
    <w:rsid w:val="7B7F01E9"/>
    <w:rsid w:val="7BF42DEB"/>
    <w:rsid w:val="7C5D34D6"/>
    <w:rsid w:val="7E295BC7"/>
    <w:rsid w:val="7E5905E4"/>
    <w:rsid w:val="7EF370CC"/>
    <w:rsid w:val="7F7004ED"/>
    <w:rsid w:val="7FD25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0" w:semiHidden="0"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80" w:lineRule="exact"/>
      <w:ind w:firstLine="200" w:firstLineChars="200"/>
      <w:jc w:val="both"/>
    </w:pPr>
    <w:rPr>
      <w:rFonts w:ascii="宋体" w:hAnsi="宋体" w:eastAsia="宋体" w:cs="Times New Roman"/>
      <w:kern w:val="2"/>
      <w:sz w:val="24"/>
      <w:lang w:val="en-US" w:eastAsia="zh-CN" w:bidi="ar-SA"/>
    </w:rPr>
  </w:style>
  <w:style w:type="paragraph" w:styleId="2">
    <w:name w:val="heading 1"/>
    <w:basedOn w:val="1"/>
    <w:next w:val="1"/>
    <w:link w:val="43"/>
    <w:qFormat/>
    <w:uiPriority w:val="0"/>
    <w:pPr>
      <w:keepNext/>
      <w:keepLines/>
      <w:numPr>
        <w:ilvl w:val="0"/>
        <w:numId w:val="1"/>
      </w:numPr>
      <w:spacing w:line="360" w:lineRule="auto"/>
      <w:ind w:firstLine="0" w:firstLineChars="0"/>
      <w:jc w:val="center"/>
      <w:outlineLvl w:val="0"/>
    </w:pPr>
    <w:rPr>
      <w:b/>
      <w:bCs/>
      <w:color w:val="000000"/>
      <w:kern w:val="44"/>
      <w:sz w:val="44"/>
      <w:szCs w:val="44"/>
    </w:rPr>
  </w:style>
  <w:style w:type="paragraph" w:styleId="3">
    <w:name w:val="heading 2"/>
    <w:basedOn w:val="1"/>
    <w:next w:val="1"/>
    <w:link w:val="46"/>
    <w:qFormat/>
    <w:uiPriority w:val="0"/>
    <w:pPr>
      <w:keepNext/>
      <w:numPr>
        <w:ilvl w:val="1"/>
        <w:numId w:val="1"/>
      </w:numPr>
      <w:tabs>
        <w:tab w:val="left" w:pos="0"/>
      </w:tabs>
      <w:ind w:firstLine="0" w:firstLineChars="0"/>
      <w:jc w:val="left"/>
      <w:outlineLvl w:val="1"/>
    </w:pPr>
    <w:rPr>
      <w:b/>
      <w:color w:val="000000"/>
      <w:sz w:val="28"/>
      <w:szCs w:val="24"/>
    </w:rPr>
  </w:style>
  <w:style w:type="paragraph" w:styleId="4">
    <w:name w:val="heading 3"/>
    <w:basedOn w:val="1"/>
    <w:next w:val="1"/>
    <w:link w:val="93"/>
    <w:qFormat/>
    <w:uiPriority w:val="0"/>
    <w:pPr>
      <w:keepNext/>
      <w:keepLines/>
      <w:numPr>
        <w:ilvl w:val="2"/>
        <w:numId w:val="1"/>
      </w:numPr>
      <w:ind w:firstLine="0" w:firstLineChars="0"/>
      <w:outlineLvl w:val="2"/>
    </w:pPr>
    <w:rPr>
      <w:b/>
      <w:bCs/>
      <w:szCs w:val="32"/>
    </w:rPr>
  </w:style>
  <w:style w:type="paragraph" w:styleId="5">
    <w:name w:val="heading 4"/>
    <w:basedOn w:val="1"/>
    <w:next w:val="1"/>
    <w:link w:val="52"/>
    <w:qFormat/>
    <w:uiPriority w:val="0"/>
    <w:pPr>
      <w:keepNext/>
      <w:keepLines/>
      <w:numPr>
        <w:ilvl w:val="3"/>
        <w:numId w:val="1"/>
      </w:numPr>
      <w:ind w:firstLine="0" w:firstLineChars="0"/>
      <w:jc w:val="left"/>
      <w:outlineLvl w:val="3"/>
    </w:pPr>
    <w:rPr>
      <w:b/>
      <w:bCs/>
      <w:szCs w:val="28"/>
    </w:rPr>
  </w:style>
  <w:style w:type="paragraph" w:styleId="6">
    <w:name w:val="heading 5"/>
    <w:basedOn w:val="1"/>
    <w:next w:val="1"/>
    <w:link w:val="102"/>
    <w:semiHidden/>
    <w:unhideWhenUsed/>
    <w:qFormat/>
    <w:uiPriority w:val="9"/>
    <w:pPr>
      <w:keepNext/>
      <w:keepLines/>
      <w:numPr>
        <w:ilvl w:val="4"/>
        <w:numId w:val="1"/>
      </w:numPr>
      <w:spacing w:before="280" w:after="290" w:line="376" w:lineRule="atLeast"/>
      <w:ind w:firstLine="0" w:firstLineChars="0"/>
      <w:outlineLvl w:val="4"/>
    </w:pPr>
    <w:rPr>
      <w:b/>
      <w:bCs/>
      <w:sz w:val="28"/>
      <w:szCs w:val="28"/>
    </w:rPr>
  </w:style>
  <w:style w:type="paragraph" w:styleId="7">
    <w:name w:val="heading 6"/>
    <w:basedOn w:val="1"/>
    <w:next w:val="1"/>
    <w:link w:val="116"/>
    <w:semiHidden/>
    <w:unhideWhenUsed/>
    <w:qFormat/>
    <w:uiPriority w:val="9"/>
    <w:pPr>
      <w:keepNext/>
      <w:keepLines/>
      <w:numPr>
        <w:ilvl w:val="5"/>
        <w:numId w:val="1"/>
      </w:numPr>
      <w:spacing w:before="240" w:after="64" w:line="320" w:lineRule="atLeast"/>
      <w:ind w:firstLine="0" w:firstLineChars="0"/>
      <w:outlineLvl w:val="5"/>
    </w:pPr>
    <w:rPr>
      <w:rFonts w:asciiTheme="majorHAnsi" w:hAnsiTheme="majorHAnsi" w:eastAsiaTheme="majorEastAsia" w:cstheme="majorBidi"/>
      <w:b/>
      <w:bCs/>
      <w:szCs w:val="24"/>
    </w:rPr>
  </w:style>
  <w:style w:type="paragraph" w:styleId="8">
    <w:name w:val="heading 7"/>
    <w:basedOn w:val="1"/>
    <w:next w:val="1"/>
    <w:link w:val="117"/>
    <w:semiHidden/>
    <w:unhideWhenUsed/>
    <w:qFormat/>
    <w:uiPriority w:val="9"/>
    <w:pPr>
      <w:keepNext/>
      <w:keepLines/>
      <w:numPr>
        <w:ilvl w:val="6"/>
        <w:numId w:val="1"/>
      </w:numPr>
      <w:spacing w:before="240" w:after="64" w:line="320" w:lineRule="atLeast"/>
      <w:ind w:firstLine="0" w:firstLineChars="0"/>
      <w:outlineLvl w:val="6"/>
    </w:pPr>
    <w:rPr>
      <w:b/>
      <w:bCs/>
      <w:szCs w:val="24"/>
    </w:rPr>
  </w:style>
  <w:style w:type="paragraph" w:styleId="9">
    <w:name w:val="heading 8"/>
    <w:basedOn w:val="1"/>
    <w:next w:val="1"/>
    <w:link w:val="118"/>
    <w:semiHidden/>
    <w:unhideWhenUsed/>
    <w:qFormat/>
    <w:uiPriority w:val="9"/>
    <w:pPr>
      <w:keepNext/>
      <w:keepLines/>
      <w:numPr>
        <w:ilvl w:val="7"/>
        <w:numId w:val="1"/>
      </w:numPr>
      <w:spacing w:before="240" w:after="64" w:line="320" w:lineRule="atLeast"/>
      <w:ind w:firstLine="0" w:firstLineChars="0"/>
      <w:outlineLvl w:val="7"/>
    </w:pPr>
    <w:rPr>
      <w:rFonts w:asciiTheme="majorHAnsi" w:hAnsiTheme="majorHAnsi" w:eastAsiaTheme="majorEastAsia" w:cstheme="majorBidi"/>
      <w:szCs w:val="24"/>
    </w:rPr>
  </w:style>
  <w:style w:type="paragraph" w:styleId="10">
    <w:name w:val="heading 9"/>
    <w:basedOn w:val="1"/>
    <w:next w:val="1"/>
    <w:link w:val="119"/>
    <w:semiHidden/>
    <w:unhideWhenUsed/>
    <w:qFormat/>
    <w:uiPriority w:val="9"/>
    <w:pPr>
      <w:keepNext/>
      <w:keepLines/>
      <w:numPr>
        <w:ilvl w:val="8"/>
        <w:numId w:val="1"/>
      </w:numPr>
      <w:spacing w:before="240" w:after="64" w:line="320" w:lineRule="atLeast"/>
      <w:ind w:firstLine="0" w:firstLineChars="0"/>
      <w:outlineLvl w:val="8"/>
    </w:pPr>
    <w:rPr>
      <w:rFonts w:asciiTheme="majorHAnsi" w:hAnsiTheme="majorHAnsi" w:eastAsiaTheme="majorEastAsia" w:cstheme="majorBidi"/>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style>
  <w:style w:type="paragraph" w:styleId="12">
    <w:name w:val="Normal Indent"/>
    <w:basedOn w:val="1"/>
    <w:qFormat/>
    <w:uiPriority w:val="0"/>
    <w:pPr>
      <w:ind w:firstLine="420"/>
    </w:pPr>
  </w:style>
  <w:style w:type="paragraph" w:styleId="13">
    <w:name w:val="caption"/>
    <w:basedOn w:val="1"/>
    <w:next w:val="1"/>
    <w:qFormat/>
    <w:uiPriority w:val="35"/>
    <w:rPr>
      <w:rFonts w:ascii="Cambria" w:hAnsi="Cambria" w:eastAsia="黑体"/>
      <w:sz w:val="20"/>
    </w:rPr>
  </w:style>
  <w:style w:type="paragraph" w:styleId="14">
    <w:name w:val="List Bullet"/>
    <w:basedOn w:val="1"/>
    <w:unhideWhenUsed/>
    <w:qFormat/>
    <w:uiPriority w:val="0"/>
    <w:pPr>
      <w:tabs>
        <w:tab w:val="left" w:pos="360"/>
      </w:tabs>
      <w:ind w:left="720" w:hanging="720"/>
      <w:contextualSpacing/>
    </w:pPr>
    <w:rPr>
      <w:szCs w:val="24"/>
    </w:rPr>
  </w:style>
  <w:style w:type="paragraph" w:styleId="15">
    <w:name w:val="Document Map"/>
    <w:basedOn w:val="1"/>
    <w:link w:val="81"/>
    <w:qFormat/>
    <w:uiPriority w:val="0"/>
    <w:pPr>
      <w:shd w:val="clear" w:color="auto" w:fill="000080"/>
    </w:pPr>
  </w:style>
  <w:style w:type="paragraph" w:styleId="16">
    <w:name w:val="annotation text"/>
    <w:basedOn w:val="1"/>
    <w:link w:val="90"/>
    <w:qFormat/>
    <w:uiPriority w:val="0"/>
    <w:pPr>
      <w:jc w:val="left"/>
    </w:pPr>
    <w:rPr>
      <w:rFonts w:ascii="Times New Roman" w:hAnsi="Times New Roman"/>
      <w:sz w:val="21"/>
    </w:rPr>
  </w:style>
  <w:style w:type="paragraph" w:styleId="17">
    <w:name w:val="Body Text"/>
    <w:basedOn w:val="1"/>
    <w:next w:val="1"/>
    <w:link w:val="59"/>
    <w:qFormat/>
    <w:uiPriority w:val="0"/>
    <w:pPr>
      <w:spacing w:after="120"/>
    </w:pPr>
    <w:rPr>
      <w:rFonts w:asciiTheme="minorHAnsi" w:hAnsiTheme="minorHAnsi" w:eastAsiaTheme="minorEastAsia" w:cstheme="minorBidi"/>
      <w:sz w:val="21"/>
      <w:szCs w:val="22"/>
    </w:rPr>
  </w:style>
  <w:style w:type="paragraph" w:styleId="18">
    <w:name w:val="Body Text Indent"/>
    <w:basedOn w:val="1"/>
    <w:link w:val="53"/>
    <w:qFormat/>
    <w:uiPriority w:val="0"/>
    <w:pPr>
      <w:spacing w:after="120"/>
      <w:ind w:left="420" w:leftChars="200"/>
    </w:pPr>
    <w:rPr>
      <w:rFonts w:asciiTheme="minorHAnsi" w:hAnsiTheme="minorHAnsi" w:eastAsiaTheme="minorEastAsia" w:cstheme="minorBidi"/>
      <w:sz w:val="21"/>
      <w:szCs w:val="22"/>
    </w:rPr>
  </w:style>
  <w:style w:type="paragraph" w:styleId="19">
    <w:name w:val="toc 3"/>
    <w:basedOn w:val="1"/>
    <w:next w:val="1"/>
    <w:unhideWhenUsed/>
    <w:qFormat/>
    <w:uiPriority w:val="39"/>
    <w:pPr>
      <w:ind w:left="840" w:leftChars="400"/>
    </w:pPr>
  </w:style>
  <w:style w:type="paragraph" w:styleId="20">
    <w:name w:val="Plain Text"/>
    <w:basedOn w:val="1"/>
    <w:link w:val="55"/>
    <w:qFormat/>
    <w:uiPriority w:val="0"/>
    <w:rPr>
      <w:rFonts w:hAnsi="Courier New" w:eastAsia="仿宋_GB2312" w:cstheme="minorBidi"/>
      <w:sz w:val="21"/>
      <w:szCs w:val="22"/>
    </w:rPr>
  </w:style>
  <w:style w:type="paragraph" w:styleId="21">
    <w:name w:val="Date"/>
    <w:basedOn w:val="1"/>
    <w:next w:val="1"/>
    <w:link w:val="68"/>
    <w:qFormat/>
    <w:uiPriority w:val="0"/>
    <w:rPr>
      <w:rFonts w:ascii="仿宋_GB2312" w:hAnsi="Courier New" w:eastAsia="文鼎CS书宋二"/>
      <w:sz w:val="32"/>
    </w:rPr>
  </w:style>
  <w:style w:type="paragraph" w:styleId="22">
    <w:name w:val="Body Text Indent 2"/>
    <w:basedOn w:val="1"/>
    <w:link w:val="67"/>
    <w:qFormat/>
    <w:uiPriority w:val="0"/>
    <w:pPr>
      <w:ind w:right="200" w:rightChars="200" w:firstLine="476" w:firstLineChars="170"/>
    </w:pPr>
    <w:rPr>
      <w:rFonts w:hint="eastAsia"/>
      <w:sz w:val="28"/>
      <w:szCs w:val="24"/>
    </w:rPr>
  </w:style>
  <w:style w:type="paragraph" w:styleId="23">
    <w:name w:val="Balloon Text"/>
    <w:basedOn w:val="1"/>
    <w:link w:val="58"/>
    <w:qFormat/>
    <w:uiPriority w:val="0"/>
    <w:rPr>
      <w:rFonts w:asciiTheme="minorHAnsi" w:hAnsiTheme="minorHAnsi" w:eastAsiaTheme="minorEastAsia" w:cstheme="minorBidi"/>
      <w:sz w:val="18"/>
      <w:szCs w:val="18"/>
    </w:rPr>
  </w:style>
  <w:style w:type="paragraph" w:styleId="24">
    <w:name w:val="footer"/>
    <w:basedOn w:val="1"/>
    <w:link w:val="64"/>
    <w:qFormat/>
    <w:uiPriority w:val="99"/>
    <w:pPr>
      <w:tabs>
        <w:tab w:val="center" w:pos="4153"/>
        <w:tab w:val="right" w:pos="8306"/>
      </w:tabs>
      <w:jc w:val="left"/>
    </w:pPr>
    <w:rPr>
      <w:rFonts w:asciiTheme="minorHAnsi" w:hAnsiTheme="minorHAnsi" w:eastAsiaTheme="minorEastAsia" w:cstheme="minorBidi"/>
      <w:sz w:val="18"/>
      <w:szCs w:val="22"/>
    </w:rPr>
  </w:style>
  <w:style w:type="paragraph" w:styleId="25">
    <w:name w:val="header"/>
    <w:basedOn w:val="1"/>
    <w:link w:val="60"/>
    <w:qFormat/>
    <w:uiPriority w:val="99"/>
    <w:pPr>
      <w:pBdr>
        <w:top w:val="none" w:color="auto" w:sz="0" w:space="1"/>
        <w:left w:val="none" w:color="auto" w:sz="0" w:space="4"/>
        <w:bottom w:val="none" w:color="auto" w:sz="0" w:space="1"/>
        <w:right w:val="none" w:color="auto" w:sz="0" w:space="4"/>
      </w:pBdr>
      <w:tabs>
        <w:tab w:val="center" w:pos="4153"/>
        <w:tab w:val="right" w:pos="8306"/>
      </w:tabs>
      <w:ind w:left="-6" w:leftChars="-3" w:right="-359" w:rightChars="-171" w:firstLine="89" w:firstLineChars="49"/>
      <w:jc w:val="left"/>
    </w:pPr>
    <w:rPr>
      <w:rFonts w:eastAsiaTheme="minorEastAsia" w:cstheme="minorBidi"/>
      <w:b/>
      <w:sz w:val="18"/>
      <w:szCs w:val="18"/>
    </w:rPr>
  </w:style>
  <w:style w:type="paragraph" w:styleId="26">
    <w:name w:val="toc 1"/>
    <w:basedOn w:val="1"/>
    <w:next w:val="1"/>
    <w:unhideWhenUsed/>
    <w:qFormat/>
    <w:uiPriority w:val="39"/>
  </w:style>
  <w:style w:type="paragraph" w:styleId="27">
    <w:name w:val="toc 2"/>
    <w:basedOn w:val="1"/>
    <w:next w:val="1"/>
    <w:unhideWhenUsed/>
    <w:qFormat/>
    <w:uiPriority w:val="39"/>
    <w:pPr>
      <w:ind w:left="420" w:leftChars="200"/>
    </w:pPr>
  </w:style>
  <w:style w:type="paragraph" w:styleId="28">
    <w:name w:val="Body Text 2"/>
    <w:basedOn w:val="1"/>
    <w:link w:val="104"/>
    <w:qFormat/>
    <w:uiPriority w:val="0"/>
    <w:pPr>
      <w:adjustRightInd/>
      <w:snapToGrid/>
      <w:spacing w:after="120" w:line="480" w:lineRule="auto"/>
      <w:ind w:firstLine="0" w:firstLineChars="0"/>
    </w:pPr>
    <w:rPr>
      <w:rFonts w:ascii="Calibri" w:hAnsi="Calibri"/>
      <w:sz w:val="21"/>
      <w:szCs w:val="24"/>
    </w:rPr>
  </w:style>
  <w:style w:type="paragraph" w:styleId="29">
    <w:name w:val="Normal (Web)"/>
    <w:basedOn w:val="1"/>
    <w:qFormat/>
    <w:uiPriority w:val="0"/>
    <w:pPr>
      <w:widowControl/>
      <w:spacing w:before="100" w:beforeAutospacing="1" w:after="100" w:afterAutospacing="1"/>
      <w:jc w:val="left"/>
    </w:pPr>
    <w:rPr>
      <w:rFonts w:cs="宋体"/>
      <w:color w:val="000000"/>
      <w:kern w:val="0"/>
      <w:szCs w:val="24"/>
    </w:rPr>
  </w:style>
  <w:style w:type="paragraph" w:styleId="30">
    <w:name w:val="Title"/>
    <w:basedOn w:val="1"/>
    <w:next w:val="1"/>
    <w:link w:val="61"/>
    <w:qFormat/>
    <w:uiPriority w:val="0"/>
    <w:pPr>
      <w:spacing w:line="360" w:lineRule="auto"/>
      <w:ind w:firstLine="0" w:firstLineChars="0"/>
      <w:jc w:val="center"/>
    </w:pPr>
    <w:rPr>
      <w:rFonts w:cs="微软雅黑"/>
      <w:b/>
      <w:bCs/>
      <w:sz w:val="52"/>
      <w:szCs w:val="52"/>
    </w:rPr>
  </w:style>
  <w:style w:type="paragraph" w:styleId="31">
    <w:name w:val="annotation subject"/>
    <w:basedOn w:val="16"/>
    <w:next w:val="16"/>
    <w:link w:val="92"/>
    <w:qFormat/>
    <w:uiPriority w:val="0"/>
    <w:rPr>
      <w:b/>
      <w:bCs/>
    </w:rPr>
  </w:style>
  <w:style w:type="paragraph" w:styleId="32">
    <w:name w:val="Body Text First Indent"/>
    <w:basedOn w:val="17"/>
    <w:next w:val="33"/>
    <w:qFormat/>
    <w:uiPriority w:val="0"/>
    <w:pPr>
      <w:ind w:firstLine="420" w:firstLineChars="100"/>
    </w:pPr>
  </w:style>
  <w:style w:type="paragraph" w:styleId="33">
    <w:name w:val="Body Text First Indent 2"/>
    <w:basedOn w:val="18"/>
    <w:unhideWhenUsed/>
    <w:qFormat/>
    <w:uiPriority w:val="0"/>
    <w:pPr>
      <w:spacing w:line="240" w:lineRule="auto"/>
      <w:ind w:firstLine="420"/>
    </w:p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qFormat/>
    <w:uiPriority w:val="0"/>
  </w:style>
  <w:style w:type="character" w:styleId="39">
    <w:name w:val="FollowedHyperlink"/>
    <w:basedOn w:val="36"/>
    <w:semiHidden/>
    <w:unhideWhenUsed/>
    <w:qFormat/>
    <w:uiPriority w:val="99"/>
    <w:rPr>
      <w:color w:val="800080" w:themeColor="followedHyperlink"/>
      <w:u w:val="single"/>
      <w14:textFill>
        <w14:solidFill>
          <w14:schemeClr w14:val="folHlink"/>
        </w14:solidFill>
      </w14:textFill>
    </w:rPr>
  </w:style>
  <w:style w:type="character" w:styleId="40">
    <w:name w:val="Emphasis"/>
    <w:qFormat/>
    <w:uiPriority w:val="0"/>
    <w:rPr>
      <w:color w:val="CC0000"/>
    </w:rPr>
  </w:style>
  <w:style w:type="character" w:styleId="41">
    <w:name w:val="Hyperlink"/>
    <w:unhideWhenUsed/>
    <w:qFormat/>
    <w:uiPriority w:val="99"/>
    <w:rPr>
      <w:color w:val="136EC2"/>
      <w:u w:val="single"/>
    </w:rPr>
  </w:style>
  <w:style w:type="character" w:styleId="42">
    <w:name w:val="annotation reference"/>
    <w:qFormat/>
    <w:uiPriority w:val="0"/>
    <w:rPr>
      <w:sz w:val="21"/>
      <w:szCs w:val="21"/>
    </w:rPr>
  </w:style>
  <w:style w:type="character" w:customStyle="1" w:styleId="43">
    <w:name w:val="标题 1 字符"/>
    <w:link w:val="2"/>
    <w:qFormat/>
    <w:uiPriority w:val="0"/>
    <w:rPr>
      <w:rFonts w:ascii="宋体" w:hAnsi="宋体"/>
      <w:b/>
      <w:bCs/>
      <w:color w:val="000000"/>
      <w:kern w:val="44"/>
      <w:sz w:val="44"/>
      <w:szCs w:val="44"/>
    </w:rPr>
  </w:style>
  <w:style w:type="paragraph" w:customStyle="1" w:styleId="44">
    <w:name w:val="无间隔1"/>
    <w:basedOn w:val="1"/>
    <w:unhideWhenUsed/>
    <w:qFormat/>
    <w:uiPriority w:val="1"/>
    <w:pPr>
      <w:spacing w:line="400" w:lineRule="exact"/>
    </w:pPr>
    <w:rPr>
      <w:rFonts w:ascii="Times New Roman" w:hAnsi="Times New Roman"/>
    </w:rPr>
  </w:style>
  <w:style w:type="paragraph" w:styleId="45">
    <w:name w:val="List Paragraph"/>
    <w:basedOn w:val="1"/>
    <w:link w:val="113"/>
    <w:qFormat/>
    <w:uiPriority w:val="99"/>
    <w:pPr>
      <w:ind w:firstLine="420"/>
    </w:pPr>
  </w:style>
  <w:style w:type="character" w:customStyle="1" w:styleId="46">
    <w:name w:val="标题 2 字符"/>
    <w:link w:val="3"/>
    <w:qFormat/>
    <w:uiPriority w:val="0"/>
    <w:rPr>
      <w:rFonts w:ascii="宋体" w:hAnsi="宋体"/>
      <w:b/>
      <w:color w:val="000000"/>
      <w:kern w:val="2"/>
      <w:sz w:val="28"/>
      <w:szCs w:val="24"/>
    </w:rPr>
  </w:style>
  <w:style w:type="character" w:customStyle="1" w:styleId="47">
    <w:name w:val="标题 3 Char"/>
    <w:basedOn w:val="36"/>
    <w:semiHidden/>
    <w:qFormat/>
    <w:uiPriority w:val="9"/>
    <w:rPr>
      <w:rFonts w:ascii="宋体" w:hAnsi="宋体" w:eastAsia="宋体" w:cs="Times New Roman"/>
      <w:b/>
      <w:bCs/>
      <w:sz w:val="32"/>
      <w:szCs w:val="32"/>
    </w:rPr>
  </w:style>
  <w:style w:type="character" w:customStyle="1" w:styleId="48">
    <w:name w:val="标题 4 Char"/>
    <w:basedOn w:val="36"/>
    <w:semiHidden/>
    <w:qFormat/>
    <w:uiPriority w:val="9"/>
    <w:rPr>
      <w:rFonts w:asciiTheme="majorHAnsi" w:hAnsiTheme="majorHAnsi" w:eastAsiaTheme="majorEastAsia" w:cstheme="majorBidi"/>
      <w:b/>
      <w:bCs/>
      <w:sz w:val="28"/>
      <w:szCs w:val="28"/>
    </w:rPr>
  </w:style>
  <w:style w:type="character" w:customStyle="1" w:styleId="49">
    <w:name w:val="标题 3 字符1"/>
    <w:qFormat/>
    <w:uiPriority w:val="0"/>
    <w:rPr>
      <w:rFonts w:ascii="宋体" w:hAnsi="宋体" w:eastAsia="宋体" w:cs="Times New Roman"/>
      <w:b/>
      <w:bCs/>
      <w:sz w:val="24"/>
      <w:szCs w:val="32"/>
    </w:rPr>
  </w:style>
  <w:style w:type="character" w:customStyle="1" w:styleId="50">
    <w:name w:val="样式1 Char"/>
    <w:link w:val="51"/>
    <w:qFormat/>
    <w:uiPriority w:val="0"/>
    <w:rPr>
      <w:rFonts w:ascii="宋体" w:hAnsi="宋体"/>
      <w:b/>
      <w:sz w:val="18"/>
      <w:szCs w:val="18"/>
    </w:rPr>
  </w:style>
  <w:style w:type="paragraph" w:customStyle="1" w:styleId="51">
    <w:name w:val="样式1"/>
    <w:basedOn w:val="25"/>
    <w:link w:val="50"/>
    <w:qFormat/>
    <w:uiPriority w:val="0"/>
  </w:style>
  <w:style w:type="character" w:customStyle="1" w:styleId="52">
    <w:name w:val="标题 4 字符"/>
    <w:link w:val="5"/>
    <w:qFormat/>
    <w:uiPriority w:val="0"/>
    <w:rPr>
      <w:rFonts w:ascii="宋体" w:hAnsi="宋体"/>
      <w:b/>
      <w:bCs/>
      <w:kern w:val="2"/>
      <w:sz w:val="24"/>
      <w:szCs w:val="28"/>
    </w:rPr>
  </w:style>
  <w:style w:type="character" w:customStyle="1" w:styleId="53">
    <w:name w:val="正文文本缩进 字符"/>
    <w:link w:val="18"/>
    <w:qFormat/>
    <w:uiPriority w:val="0"/>
  </w:style>
  <w:style w:type="character" w:customStyle="1" w:styleId="54">
    <w:name w:val="style41"/>
    <w:qFormat/>
    <w:uiPriority w:val="0"/>
    <w:rPr>
      <w:sz w:val="21"/>
      <w:szCs w:val="21"/>
    </w:rPr>
  </w:style>
  <w:style w:type="character" w:customStyle="1" w:styleId="55">
    <w:name w:val="纯文本 字符"/>
    <w:link w:val="20"/>
    <w:qFormat/>
    <w:uiPriority w:val="0"/>
    <w:rPr>
      <w:rFonts w:ascii="宋体" w:hAnsi="Courier New" w:eastAsia="仿宋_GB2312"/>
    </w:rPr>
  </w:style>
  <w:style w:type="character" w:customStyle="1" w:styleId="56">
    <w:name w:val="正文首行缩进1(Crlf+Shift+M) Char"/>
    <w:link w:val="57"/>
    <w:qFormat/>
    <w:uiPriority w:val="0"/>
    <w:rPr>
      <w:rFonts w:ascii="Arial" w:hAnsi="Arial"/>
    </w:rPr>
  </w:style>
  <w:style w:type="paragraph" w:customStyle="1" w:styleId="57">
    <w:name w:val="正文首行缩进1(Crlf+Shift+M)"/>
    <w:link w:val="56"/>
    <w:qFormat/>
    <w:uiPriority w:val="0"/>
    <w:pPr>
      <w:spacing w:before="120" w:after="120" w:line="360" w:lineRule="auto"/>
      <w:ind w:firstLine="420" w:firstLineChars="200"/>
    </w:pPr>
    <w:rPr>
      <w:rFonts w:ascii="Arial" w:hAnsi="Arial" w:eastAsiaTheme="minorEastAsia" w:cstheme="minorBidi"/>
      <w:kern w:val="2"/>
      <w:sz w:val="21"/>
      <w:szCs w:val="22"/>
      <w:lang w:val="en-US" w:eastAsia="zh-CN" w:bidi="ar-SA"/>
    </w:rPr>
  </w:style>
  <w:style w:type="character" w:customStyle="1" w:styleId="58">
    <w:name w:val="批注框文本 字符"/>
    <w:link w:val="23"/>
    <w:qFormat/>
    <w:uiPriority w:val="0"/>
    <w:rPr>
      <w:sz w:val="18"/>
      <w:szCs w:val="18"/>
    </w:rPr>
  </w:style>
  <w:style w:type="character" w:customStyle="1" w:styleId="59">
    <w:name w:val="正文文本 字符"/>
    <w:link w:val="17"/>
    <w:qFormat/>
    <w:uiPriority w:val="0"/>
  </w:style>
  <w:style w:type="character" w:customStyle="1" w:styleId="60">
    <w:name w:val="页眉 字符"/>
    <w:link w:val="25"/>
    <w:qFormat/>
    <w:uiPriority w:val="0"/>
    <w:rPr>
      <w:rFonts w:ascii="宋体" w:hAnsi="宋体"/>
      <w:b/>
      <w:sz w:val="18"/>
      <w:szCs w:val="18"/>
    </w:rPr>
  </w:style>
  <w:style w:type="character" w:customStyle="1" w:styleId="61">
    <w:name w:val="标题 字符"/>
    <w:link w:val="30"/>
    <w:qFormat/>
    <w:uiPriority w:val="0"/>
    <w:rPr>
      <w:rFonts w:ascii="宋体" w:hAnsi="宋体" w:cs="微软雅黑"/>
      <w:b/>
      <w:bCs/>
      <w:kern w:val="2"/>
      <w:sz w:val="52"/>
      <w:szCs w:val="52"/>
    </w:rPr>
  </w:style>
  <w:style w:type="character" w:customStyle="1" w:styleId="62">
    <w:name w:val="标题 Char1"/>
    <w:qFormat/>
    <w:uiPriority w:val="0"/>
    <w:rPr>
      <w:rFonts w:ascii="Cambria" w:hAnsi="Cambria" w:cs="Times New Roman"/>
      <w:b/>
      <w:bCs/>
      <w:kern w:val="2"/>
      <w:sz w:val="32"/>
      <w:szCs w:val="32"/>
    </w:rPr>
  </w:style>
  <w:style w:type="character" w:customStyle="1" w:styleId="63">
    <w:name w:val="html_txt1"/>
    <w:qFormat/>
    <w:uiPriority w:val="0"/>
    <w:rPr>
      <w:color w:val="000000"/>
    </w:rPr>
  </w:style>
  <w:style w:type="character" w:customStyle="1" w:styleId="64">
    <w:name w:val="页脚 字符"/>
    <w:link w:val="24"/>
    <w:qFormat/>
    <w:uiPriority w:val="99"/>
    <w:rPr>
      <w:sz w:val="18"/>
    </w:rPr>
  </w:style>
  <w:style w:type="character" w:customStyle="1" w:styleId="65">
    <w:name w:val="未处理的提及1"/>
    <w:unhideWhenUsed/>
    <w:qFormat/>
    <w:uiPriority w:val="99"/>
    <w:rPr>
      <w:color w:val="605E5C"/>
      <w:shd w:val="clear" w:color="auto" w:fill="E1DFDD"/>
    </w:rPr>
  </w:style>
  <w:style w:type="character" w:customStyle="1" w:styleId="66">
    <w:name w:val="标题 Char"/>
    <w:basedOn w:val="36"/>
    <w:qFormat/>
    <w:uiPriority w:val="10"/>
    <w:rPr>
      <w:rFonts w:eastAsia="宋体" w:asciiTheme="majorHAnsi" w:hAnsiTheme="majorHAnsi" w:cstheme="majorBidi"/>
      <w:b/>
      <w:bCs/>
      <w:sz w:val="32"/>
      <w:szCs w:val="32"/>
    </w:rPr>
  </w:style>
  <w:style w:type="character" w:customStyle="1" w:styleId="67">
    <w:name w:val="正文文本缩进 2 字符"/>
    <w:basedOn w:val="36"/>
    <w:link w:val="22"/>
    <w:qFormat/>
    <w:uiPriority w:val="0"/>
    <w:rPr>
      <w:rFonts w:ascii="宋体" w:hAnsi="宋体" w:eastAsia="宋体" w:cs="Times New Roman"/>
      <w:sz w:val="28"/>
      <w:szCs w:val="24"/>
    </w:rPr>
  </w:style>
  <w:style w:type="character" w:customStyle="1" w:styleId="68">
    <w:name w:val="日期 字符"/>
    <w:basedOn w:val="36"/>
    <w:link w:val="21"/>
    <w:qFormat/>
    <w:uiPriority w:val="0"/>
    <w:rPr>
      <w:rFonts w:ascii="仿宋_GB2312" w:hAnsi="Courier New" w:eastAsia="文鼎CS书宋二" w:cs="Times New Roman"/>
      <w:sz w:val="32"/>
      <w:szCs w:val="20"/>
    </w:rPr>
  </w:style>
  <w:style w:type="paragraph" w:customStyle="1" w:styleId="69">
    <w:name w:val="_Style 40"/>
    <w:basedOn w:val="1"/>
    <w:next w:val="1"/>
    <w:unhideWhenUsed/>
    <w:qFormat/>
    <w:uiPriority w:val="39"/>
    <w:pPr>
      <w:ind w:left="1680" w:leftChars="800"/>
    </w:pPr>
    <w:rPr>
      <w:rFonts w:ascii="Calibri" w:hAnsi="Calibri"/>
      <w:szCs w:val="22"/>
    </w:rPr>
  </w:style>
  <w:style w:type="paragraph" w:customStyle="1" w:styleId="70">
    <w:name w:val="模板普通正文"/>
    <w:basedOn w:val="1"/>
    <w:qFormat/>
    <w:uiPriority w:val="0"/>
    <w:pPr>
      <w:spacing w:beforeLines="50" w:after="10"/>
      <w:ind w:firstLine="490" w:firstLineChars="175"/>
      <w:jc w:val="left"/>
    </w:pPr>
  </w:style>
  <w:style w:type="character" w:customStyle="1" w:styleId="71">
    <w:name w:val="页眉 Char"/>
    <w:basedOn w:val="36"/>
    <w:qFormat/>
    <w:uiPriority w:val="99"/>
    <w:rPr>
      <w:rFonts w:ascii="宋体" w:hAnsi="宋体" w:eastAsia="宋体" w:cs="Times New Roman"/>
      <w:sz w:val="18"/>
      <w:szCs w:val="18"/>
    </w:rPr>
  </w:style>
  <w:style w:type="character" w:customStyle="1" w:styleId="72">
    <w:name w:val="正文文本 Char"/>
    <w:basedOn w:val="36"/>
    <w:semiHidden/>
    <w:qFormat/>
    <w:uiPriority w:val="99"/>
    <w:rPr>
      <w:rFonts w:ascii="宋体" w:hAnsi="宋体" w:eastAsia="宋体" w:cs="Times New Roman"/>
      <w:sz w:val="24"/>
      <w:szCs w:val="20"/>
    </w:rPr>
  </w:style>
  <w:style w:type="paragraph" w:customStyle="1" w:styleId="73">
    <w:name w:val="Char Char Char Char Char Char Char Char Char Char"/>
    <w:basedOn w:val="15"/>
    <w:qFormat/>
    <w:uiPriority w:val="0"/>
  </w:style>
  <w:style w:type="character" w:customStyle="1" w:styleId="74">
    <w:name w:val="批注框文本 Char"/>
    <w:basedOn w:val="36"/>
    <w:semiHidden/>
    <w:qFormat/>
    <w:uiPriority w:val="99"/>
    <w:rPr>
      <w:rFonts w:ascii="宋体" w:hAnsi="宋体" w:eastAsia="宋体" w:cs="Times New Roman"/>
      <w:sz w:val="18"/>
      <w:szCs w:val="18"/>
    </w:rPr>
  </w:style>
  <w:style w:type="paragraph" w:customStyle="1" w:styleId="75">
    <w:name w:val="TOC 标题1"/>
    <w:basedOn w:val="2"/>
    <w:next w:val="1"/>
    <w:qFormat/>
    <w:uiPriority w:val="39"/>
    <w:pPr>
      <w:widowControl/>
      <w:spacing w:before="480" w:line="276" w:lineRule="auto"/>
      <w:jc w:val="left"/>
      <w:outlineLvl w:val="9"/>
    </w:pPr>
    <w:rPr>
      <w:rFonts w:ascii="Cambria" w:hAnsi="Cambria"/>
      <w:color w:val="365F91"/>
      <w:kern w:val="0"/>
      <w:sz w:val="28"/>
      <w:szCs w:val="28"/>
    </w:rPr>
  </w:style>
  <w:style w:type="character" w:customStyle="1" w:styleId="76">
    <w:name w:val="正文文本缩进 Char"/>
    <w:basedOn w:val="36"/>
    <w:semiHidden/>
    <w:qFormat/>
    <w:uiPriority w:val="99"/>
    <w:rPr>
      <w:rFonts w:ascii="宋体" w:hAnsi="宋体" w:eastAsia="宋体" w:cs="Times New Roman"/>
      <w:sz w:val="24"/>
      <w:szCs w:val="20"/>
    </w:rPr>
  </w:style>
  <w:style w:type="character" w:customStyle="1" w:styleId="77">
    <w:name w:val="页脚 Char"/>
    <w:basedOn w:val="36"/>
    <w:qFormat/>
    <w:uiPriority w:val="99"/>
    <w:rPr>
      <w:rFonts w:ascii="宋体" w:hAnsi="宋体" w:eastAsia="宋体" w:cs="Times New Roman"/>
      <w:sz w:val="18"/>
      <w:szCs w:val="18"/>
    </w:rPr>
  </w:style>
  <w:style w:type="paragraph" w:customStyle="1" w:styleId="78">
    <w:name w:val="cjk"/>
    <w:basedOn w:val="1"/>
    <w:qFormat/>
    <w:uiPriority w:val="0"/>
    <w:pPr>
      <w:widowControl/>
      <w:spacing w:before="100" w:beforeAutospacing="1" w:after="100" w:afterAutospacing="1" w:line="480" w:lineRule="auto"/>
      <w:jc w:val="left"/>
    </w:pPr>
    <w:rPr>
      <w:rFonts w:cs="宋体"/>
      <w:kern w:val="0"/>
      <w:szCs w:val="24"/>
    </w:rPr>
  </w:style>
  <w:style w:type="paragraph" w:customStyle="1" w:styleId="79">
    <w:name w:val="Char"/>
    <w:basedOn w:val="15"/>
    <w:qFormat/>
    <w:uiPriority w:val="0"/>
  </w:style>
  <w:style w:type="character" w:customStyle="1" w:styleId="80">
    <w:name w:val="纯文本 Char"/>
    <w:basedOn w:val="36"/>
    <w:qFormat/>
    <w:uiPriority w:val="0"/>
    <w:rPr>
      <w:rFonts w:ascii="宋体" w:hAnsi="Courier New" w:eastAsia="宋体" w:cs="Courier New"/>
      <w:szCs w:val="21"/>
    </w:rPr>
  </w:style>
  <w:style w:type="character" w:customStyle="1" w:styleId="81">
    <w:name w:val="文档结构图 字符"/>
    <w:basedOn w:val="36"/>
    <w:link w:val="15"/>
    <w:qFormat/>
    <w:uiPriority w:val="0"/>
    <w:rPr>
      <w:rFonts w:ascii="宋体" w:hAnsi="宋体" w:eastAsia="宋体" w:cs="Times New Roman"/>
      <w:sz w:val="24"/>
      <w:szCs w:val="20"/>
      <w:shd w:val="clear" w:color="auto" w:fill="000080"/>
    </w:rPr>
  </w:style>
  <w:style w:type="paragraph" w:customStyle="1" w:styleId="82">
    <w:name w:val="样式 宋体 四号 加粗 居中 左侧:  0 厘米 悬挂缩进: 8.4 字符"/>
    <w:basedOn w:val="1"/>
    <w:qFormat/>
    <w:uiPriority w:val="0"/>
    <w:pPr>
      <w:ind w:left="840" w:hanging="840"/>
      <w:jc w:val="left"/>
    </w:pPr>
    <w:rPr>
      <w:rFonts w:cs="宋体"/>
      <w:b/>
      <w:bCs/>
      <w:sz w:val="28"/>
    </w:rPr>
  </w:style>
  <w:style w:type="paragraph" w:customStyle="1" w:styleId="83">
    <w:name w:val="正文样式"/>
    <w:basedOn w:val="1"/>
    <w:link w:val="107"/>
    <w:qFormat/>
    <w:uiPriority w:val="0"/>
  </w:style>
  <w:style w:type="table" w:customStyle="1" w:styleId="84">
    <w:name w:val="网格型5"/>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1"/>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2"/>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3"/>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4"/>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
    <w:name w:val="批注文字 Char"/>
    <w:basedOn w:val="36"/>
    <w:semiHidden/>
    <w:qFormat/>
    <w:uiPriority w:val="99"/>
    <w:rPr>
      <w:rFonts w:ascii="宋体" w:hAnsi="宋体" w:eastAsia="宋体" w:cs="Times New Roman"/>
      <w:sz w:val="24"/>
      <w:szCs w:val="20"/>
    </w:rPr>
  </w:style>
  <w:style w:type="character" w:customStyle="1" w:styleId="90">
    <w:name w:val="批注文字 字符"/>
    <w:link w:val="16"/>
    <w:qFormat/>
    <w:uiPriority w:val="0"/>
    <w:rPr>
      <w:rFonts w:ascii="Times New Roman" w:hAnsi="Times New Roman" w:eastAsia="宋体" w:cs="Times New Roman"/>
      <w:szCs w:val="20"/>
    </w:rPr>
  </w:style>
  <w:style w:type="character" w:customStyle="1" w:styleId="91">
    <w:name w:val="批注主题 Char"/>
    <w:basedOn w:val="89"/>
    <w:semiHidden/>
    <w:qFormat/>
    <w:uiPriority w:val="99"/>
    <w:rPr>
      <w:rFonts w:ascii="宋体" w:hAnsi="宋体" w:eastAsia="宋体" w:cs="Times New Roman"/>
      <w:b/>
      <w:bCs/>
      <w:sz w:val="24"/>
      <w:szCs w:val="20"/>
    </w:rPr>
  </w:style>
  <w:style w:type="character" w:customStyle="1" w:styleId="92">
    <w:name w:val="批注主题 字符"/>
    <w:link w:val="31"/>
    <w:qFormat/>
    <w:uiPriority w:val="0"/>
    <w:rPr>
      <w:rFonts w:ascii="Times New Roman" w:hAnsi="Times New Roman" w:eastAsia="宋体" w:cs="Times New Roman"/>
      <w:b/>
      <w:bCs/>
      <w:szCs w:val="20"/>
    </w:rPr>
  </w:style>
  <w:style w:type="character" w:customStyle="1" w:styleId="93">
    <w:name w:val="标题 3 字符"/>
    <w:link w:val="4"/>
    <w:qFormat/>
    <w:uiPriority w:val="0"/>
    <w:rPr>
      <w:rFonts w:ascii="宋体" w:hAnsi="宋体"/>
      <w:b/>
      <w:bCs/>
      <w:kern w:val="2"/>
      <w:sz w:val="24"/>
      <w:szCs w:val="32"/>
    </w:rPr>
  </w:style>
  <w:style w:type="paragraph" w:customStyle="1" w:styleId="94">
    <w:name w:val="前附表"/>
    <w:basedOn w:val="83"/>
    <w:link w:val="101"/>
    <w:qFormat/>
    <w:uiPriority w:val="0"/>
    <w:pPr>
      <w:spacing w:line="440" w:lineRule="exact"/>
      <w:ind w:left="50" w:leftChars="50" w:right="50" w:rightChars="50" w:firstLine="0" w:firstLineChars="0"/>
      <w:jc w:val="left"/>
    </w:pPr>
    <w:rPr>
      <w:rFonts w:cs="宋体"/>
      <w:color w:val="000000"/>
      <w:kern w:val="0"/>
      <w:sz w:val="21"/>
      <w:szCs w:val="21"/>
    </w:rPr>
  </w:style>
  <w:style w:type="paragraph" w:customStyle="1" w:styleId="95">
    <w:name w:val="正文三级标题"/>
    <w:basedOn w:val="4"/>
    <w:next w:val="4"/>
    <w:qFormat/>
    <w:uiPriority w:val="0"/>
    <w:pPr>
      <w:numPr>
        <w:numId w:val="2"/>
      </w:numPr>
      <w:spacing w:before="260" w:after="260" w:line="415" w:lineRule="auto"/>
    </w:pPr>
    <w:rPr>
      <w:rFonts w:ascii="Times New Roman" w:hAnsi="Times New Roman" w:eastAsia="仿宋_GB2312"/>
      <w:b w:val="0"/>
      <w:sz w:val="32"/>
      <w:lang w:val="zh-CN"/>
    </w:rPr>
  </w:style>
  <w:style w:type="paragraph" w:customStyle="1" w:styleId="96">
    <w:name w:val="正文四级标题"/>
    <w:basedOn w:val="5"/>
    <w:next w:val="5"/>
    <w:qFormat/>
    <w:uiPriority w:val="0"/>
    <w:pPr>
      <w:spacing w:before="280" w:after="290" w:line="377" w:lineRule="auto"/>
      <w:jc w:val="both"/>
    </w:pPr>
    <w:rPr>
      <w:rFonts w:ascii="Arial" w:hAnsi="Arial" w:eastAsia="仿宋_GB2312"/>
      <w:b w:val="0"/>
      <w:sz w:val="32"/>
      <w:lang w:val="zh-CN"/>
    </w:rPr>
  </w:style>
  <w:style w:type="paragraph" w:customStyle="1" w:styleId="97">
    <w:name w:val="前附表标题"/>
    <w:basedOn w:val="94"/>
    <w:link w:val="98"/>
    <w:qFormat/>
    <w:uiPriority w:val="0"/>
    <w:pPr>
      <w:jc w:val="center"/>
    </w:pPr>
    <w:rPr>
      <w:b/>
      <w:bCs/>
      <w:sz w:val="22"/>
      <w:szCs w:val="22"/>
      <w:lang w:val="zh-CN"/>
    </w:rPr>
  </w:style>
  <w:style w:type="character" w:customStyle="1" w:styleId="98">
    <w:name w:val="前附表标题 字符"/>
    <w:link w:val="97"/>
    <w:qFormat/>
    <w:uiPriority w:val="0"/>
    <w:rPr>
      <w:rFonts w:ascii="宋体" w:hAnsi="宋体" w:cs="宋体"/>
      <w:b/>
      <w:bCs/>
      <w:color w:val="000000"/>
      <w:sz w:val="22"/>
      <w:szCs w:val="22"/>
      <w:lang w:val="zh-CN"/>
    </w:rPr>
  </w:style>
  <w:style w:type="paragraph" w:customStyle="1" w:styleId="99">
    <w:name w:val="标题小1"/>
    <w:basedOn w:val="1"/>
    <w:link w:val="100"/>
    <w:qFormat/>
    <w:uiPriority w:val="0"/>
    <w:pPr>
      <w:spacing w:after="200"/>
      <w:ind w:firstLine="0" w:firstLineChars="0"/>
      <w:jc w:val="center"/>
    </w:pPr>
    <w:rPr>
      <w:b/>
      <w:bCs/>
      <w:color w:val="000000"/>
      <w:sz w:val="28"/>
      <w:szCs w:val="21"/>
    </w:rPr>
  </w:style>
  <w:style w:type="character" w:customStyle="1" w:styleId="100">
    <w:name w:val="标题小1 字符"/>
    <w:link w:val="99"/>
    <w:qFormat/>
    <w:uiPriority w:val="0"/>
    <w:rPr>
      <w:rFonts w:ascii="宋体" w:hAnsi="宋体"/>
      <w:b/>
      <w:bCs/>
      <w:color w:val="000000"/>
      <w:kern w:val="2"/>
      <w:sz w:val="28"/>
      <w:szCs w:val="21"/>
    </w:rPr>
  </w:style>
  <w:style w:type="character" w:customStyle="1" w:styleId="101">
    <w:name w:val="前附表 字符"/>
    <w:link w:val="94"/>
    <w:qFormat/>
    <w:uiPriority w:val="0"/>
    <w:rPr>
      <w:rFonts w:ascii="宋体" w:hAnsi="宋体" w:cs="宋体"/>
      <w:color w:val="000000"/>
      <w:sz w:val="21"/>
      <w:szCs w:val="21"/>
    </w:rPr>
  </w:style>
  <w:style w:type="character" w:customStyle="1" w:styleId="102">
    <w:name w:val="标题 5 字符"/>
    <w:basedOn w:val="36"/>
    <w:link w:val="6"/>
    <w:semiHidden/>
    <w:qFormat/>
    <w:uiPriority w:val="9"/>
    <w:rPr>
      <w:rFonts w:ascii="宋体" w:hAnsi="宋体"/>
      <w:b/>
      <w:bCs/>
      <w:kern w:val="2"/>
      <w:sz w:val="28"/>
      <w:szCs w:val="28"/>
    </w:rPr>
  </w:style>
  <w:style w:type="paragraph" w:customStyle="1" w:styleId="103">
    <w:name w:val="TOC 标题2"/>
    <w:basedOn w:val="2"/>
    <w:next w:val="1"/>
    <w:unhideWhenUsed/>
    <w:qFormat/>
    <w:uiPriority w:val="39"/>
    <w:pPr>
      <w:widowControl/>
      <w:adjustRightInd/>
      <w:snapToGrid/>
      <w:spacing w:before="24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04">
    <w:name w:val="正文文本 2 字符"/>
    <w:basedOn w:val="36"/>
    <w:link w:val="28"/>
    <w:qFormat/>
    <w:uiPriority w:val="0"/>
    <w:rPr>
      <w:rFonts w:ascii="Calibri" w:hAnsi="Calibri"/>
      <w:kern w:val="2"/>
      <w:sz w:val="21"/>
      <w:szCs w:val="24"/>
    </w:rPr>
  </w:style>
  <w:style w:type="paragraph" w:customStyle="1" w:styleId="105">
    <w:name w:val="中等深浅网格 1 - 着色 21"/>
    <w:basedOn w:val="1"/>
    <w:qFormat/>
    <w:uiPriority w:val="34"/>
    <w:pPr>
      <w:adjustRightInd/>
      <w:snapToGrid/>
      <w:spacing w:line="240" w:lineRule="auto"/>
      <w:ind w:firstLine="420"/>
    </w:pPr>
    <w:rPr>
      <w:rFonts w:ascii="Calibri" w:hAnsi="Calibri"/>
      <w:sz w:val="21"/>
      <w:szCs w:val="24"/>
    </w:rPr>
  </w:style>
  <w:style w:type="paragraph" w:customStyle="1" w:styleId="10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07">
    <w:name w:val="正文样式 字符"/>
    <w:link w:val="83"/>
    <w:qFormat/>
    <w:uiPriority w:val="0"/>
    <w:rPr>
      <w:rFonts w:ascii="宋体" w:hAnsi="宋体"/>
      <w:kern w:val="2"/>
      <w:sz w:val="24"/>
    </w:rPr>
  </w:style>
  <w:style w:type="paragraph" w:customStyle="1" w:styleId="108">
    <w:name w:val="修订1"/>
    <w:hidden/>
    <w:semiHidden/>
    <w:qFormat/>
    <w:uiPriority w:val="99"/>
    <w:rPr>
      <w:rFonts w:ascii="宋体" w:hAnsi="宋体" w:eastAsia="宋体" w:cs="Times New Roman"/>
      <w:kern w:val="2"/>
      <w:sz w:val="24"/>
      <w:lang w:val="en-US" w:eastAsia="zh-CN" w:bidi="ar-SA"/>
    </w:rPr>
  </w:style>
  <w:style w:type="paragraph" w:customStyle="1" w:styleId="109">
    <w:name w:val="修订2"/>
    <w:hidden/>
    <w:semiHidden/>
    <w:qFormat/>
    <w:uiPriority w:val="99"/>
    <w:rPr>
      <w:rFonts w:ascii="宋体" w:hAnsi="宋体" w:eastAsia="宋体" w:cs="Times New Roman"/>
      <w:kern w:val="2"/>
      <w:sz w:val="24"/>
      <w:lang w:val="en-US" w:eastAsia="zh-CN" w:bidi="ar-SA"/>
    </w:rPr>
  </w:style>
  <w:style w:type="paragraph" w:customStyle="1" w:styleId="110">
    <w:name w:val="修订3"/>
    <w:hidden/>
    <w:semiHidden/>
    <w:qFormat/>
    <w:uiPriority w:val="99"/>
    <w:rPr>
      <w:rFonts w:ascii="宋体" w:hAnsi="宋体" w:eastAsia="宋体" w:cs="Times New Roman"/>
      <w:kern w:val="2"/>
      <w:sz w:val="24"/>
      <w:lang w:val="en-US" w:eastAsia="zh-CN" w:bidi="ar-SA"/>
    </w:rPr>
  </w:style>
  <w:style w:type="paragraph" w:customStyle="1" w:styleId="111">
    <w:name w:val="前附表居中"/>
    <w:basedOn w:val="94"/>
    <w:link w:val="112"/>
    <w:qFormat/>
    <w:uiPriority w:val="0"/>
    <w:pPr>
      <w:ind w:left="120" w:right="120"/>
      <w:jc w:val="center"/>
    </w:pPr>
    <w:rPr>
      <w:bCs/>
    </w:rPr>
  </w:style>
  <w:style w:type="character" w:customStyle="1" w:styleId="112">
    <w:name w:val="前附表居中 字符"/>
    <w:link w:val="111"/>
    <w:qFormat/>
    <w:uiPriority w:val="0"/>
    <w:rPr>
      <w:rFonts w:ascii="宋体" w:hAnsi="宋体" w:cs="宋体"/>
      <w:bCs/>
      <w:color w:val="000000"/>
      <w:sz w:val="21"/>
      <w:szCs w:val="21"/>
    </w:rPr>
  </w:style>
  <w:style w:type="character" w:customStyle="1" w:styleId="113">
    <w:name w:val="列出段落 字符"/>
    <w:link w:val="45"/>
    <w:qFormat/>
    <w:uiPriority w:val="99"/>
    <w:rPr>
      <w:rFonts w:ascii="宋体" w:hAnsi="宋体"/>
      <w:kern w:val="2"/>
      <w:sz w:val="24"/>
    </w:rPr>
  </w:style>
  <w:style w:type="character" w:customStyle="1" w:styleId="114">
    <w:name w:val="p141"/>
    <w:qFormat/>
    <w:uiPriority w:val="0"/>
    <w:rPr>
      <w:sz w:val="21"/>
      <w:szCs w:val="21"/>
    </w:rPr>
  </w:style>
  <w:style w:type="paragraph" w:customStyle="1" w:styleId="115">
    <w:name w:val="Table Paragraph"/>
    <w:basedOn w:val="1"/>
    <w:qFormat/>
    <w:uiPriority w:val="1"/>
    <w:pPr>
      <w:adjustRightInd/>
      <w:snapToGrid/>
      <w:spacing w:line="240" w:lineRule="auto"/>
      <w:ind w:firstLine="0" w:firstLineChars="0"/>
    </w:pPr>
    <w:rPr>
      <w:rFonts w:ascii="Calibri" w:hAnsi="Calibri"/>
      <w:sz w:val="21"/>
      <w:szCs w:val="24"/>
    </w:rPr>
  </w:style>
  <w:style w:type="character" w:customStyle="1" w:styleId="116">
    <w:name w:val="标题 6 字符"/>
    <w:basedOn w:val="36"/>
    <w:link w:val="7"/>
    <w:semiHidden/>
    <w:qFormat/>
    <w:uiPriority w:val="9"/>
    <w:rPr>
      <w:rFonts w:asciiTheme="majorHAnsi" w:hAnsiTheme="majorHAnsi" w:eastAsiaTheme="majorEastAsia" w:cstheme="majorBidi"/>
      <w:b/>
      <w:bCs/>
      <w:kern w:val="2"/>
      <w:sz w:val="24"/>
      <w:szCs w:val="24"/>
    </w:rPr>
  </w:style>
  <w:style w:type="character" w:customStyle="1" w:styleId="117">
    <w:name w:val="标题 7 字符"/>
    <w:basedOn w:val="36"/>
    <w:link w:val="8"/>
    <w:semiHidden/>
    <w:qFormat/>
    <w:uiPriority w:val="9"/>
    <w:rPr>
      <w:rFonts w:ascii="宋体" w:hAnsi="宋体"/>
      <w:b/>
      <w:bCs/>
      <w:kern w:val="2"/>
      <w:sz w:val="24"/>
      <w:szCs w:val="24"/>
    </w:rPr>
  </w:style>
  <w:style w:type="character" w:customStyle="1" w:styleId="118">
    <w:name w:val="标题 8 字符"/>
    <w:basedOn w:val="36"/>
    <w:link w:val="9"/>
    <w:semiHidden/>
    <w:qFormat/>
    <w:uiPriority w:val="9"/>
    <w:rPr>
      <w:rFonts w:asciiTheme="majorHAnsi" w:hAnsiTheme="majorHAnsi" w:eastAsiaTheme="majorEastAsia" w:cstheme="majorBidi"/>
      <w:kern w:val="2"/>
      <w:sz w:val="24"/>
      <w:szCs w:val="24"/>
    </w:rPr>
  </w:style>
  <w:style w:type="character" w:customStyle="1" w:styleId="119">
    <w:name w:val="标题 9 字符"/>
    <w:basedOn w:val="36"/>
    <w:link w:val="10"/>
    <w:semiHidden/>
    <w:qFormat/>
    <w:uiPriority w:val="9"/>
    <w:rPr>
      <w:rFonts w:asciiTheme="majorHAnsi" w:hAnsiTheme="majorHAnsi" w:eastAsiaTheme="majorEastAsia" w:cstheme="majorBidi"/>
      <w:kern w:val="2"/>
      <w:sz w:val="21"/>
      <w:szCs w:val="21"/>
    </w:rPr>
  </w:style>
  <w:style w:type="paragraph" w:customStyle="1" w:styleId="120">
    <w:name w:val="TOC Heading"/>
    <w:basedOn w:val="2"/>
    <w:next w:val="1"/>
    <w:unhideWhenUsed/>
    <w:qFormat/>
    <w:uiPriority w:val="39"/>
    <w:pPr>
      <w:widowControl/>
      <w:numPr>
        <w:numId w:val="0"/>
      </w:numPr>
      <w:adjustRightInd/>
      <w:snapToGrid/>
      <w:spacing w:before="24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CE545C-CC22-48DD-9F5A-FD87283A7124}">
  <ds:schemaRefs/>
</ds:datastoreItem>
</file>

<file path=docProps/app.xml><?xml version="1.0" encoding="utf-8"?>
<Properties xmlns="http://schemas.openxmlformats.org/officeDocument/2006/extended-properties" xmlns:vt="http://schemas.openxmlformats.org/officeDocument/2006/docPropsVTypes">
  <Template>Normal</Template>
  <Company>立安公司</Company>
  <Pages>15</Pages>
  <Words>3966</Words>
  <Characters>4222</Characters>
  <Lines>187</Lines>
  <Paragraphs>52</Paragraphs>
  <TotalTime>0</TotalTime>
  <ScaleCrop>false</ScaleCrop>
  <LinksUpToDate>false</LinksUpToDate>
  <CharactersWithSpaces>5014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2021-07-19T09:01:00Z</dcterms:created>
  <dc:creator>admin</dc:creator>
  <cp:lastModifiedBy>锦鲤本鲤</cp:lastModifiedBy>
  <cp:lastPrinted>2019-07-10T07:04:00Z</cp:lastPrinted>
  <dcterms:modified xsi:type="dcterms:W3CDTF">2026-04-23T09:55:10Z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1D8ABFEBA50B41E4B5B589CEC4D284EC_13</vt:lpwstr>
  </property>
  <property fmtid="{D5CDD505-2E9C-101B-9397-08002B2CF9AE}" pid="4" name="KSOTemplateDocerSaveRecord">
    <vt:lpwstr>eyJoZGlkIjoiNjMwNjU4YzAxMWYxMDkwYTk3MjY1NjExMTMzZmJmYzciLCJ1c2VySWQiOiIzNDk3Mzc1MzQifQ==</vt:lpwstr>
  </property>
</Properties>
</file>